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E8ACC" w14:textId="7287468B" w:rsidR="00EB33BA" w:rsidRPr="00EE10F7" w:rsidRDefault="007F047C" w:rsidP="00167F20">
      <w:pPr>
        <w:spacing w:after="0" w:line="240" w:lineRule="auto"/>
        <w:jc w:val="center"/>
        <w:rPr>
          <w:rFonts w:ascii="Arial" w:hAnsi="Arial" w:cs="Arial"/>
          <w:b/>
          <w:sz w:val="22"/>
          <w:lang w:val="lt-LT"/>
        </w:rPr>
      </w:pPr>
      <w:r w:rsidRPr="00EE10F7">
        <w:rPr>
          <w:rFonts w:ascii="Arial" w:hAnsi="Arial" w:cs="Arial"/>
          <w:b/>
          <w:sz w:val="22"/>
          <w:lang w:val="lt-LT"/>
        </w:rPr>
        <w:t>TECHNINĖ SPECIFIKACIJA</w:t>
      </w:r>
      <w:r w:rsidRPr="00EE10F7">
        <w:rPr>
          <w:rFonts w:ascii="Arial" w:hAnsi="Arial" w:cs="Arial"/>
          <w:b/>
          <w:sz w:val="22"/>
          <w:lang w:val="lt-LT"/>
        </w:rPr>
        <w:br/>
      </w:r>
      <w:r w:rsidR="00CB5622" w:rsidRPr="00EE10F7">
        <w:rPr>
          <w:rFonts w:ascii="Arial" w:hAnsi="Arial" w:cs="Arial"/>
          <w:b/>
          <w:sz w:val="22"/>
          <w:lang w:val="lt-LT"/>
        </w:rPr>
        <w:t xml:space="preserve">Linijinių pozicionavimo stalų </w:t>
      </w:r>
      <w:r w:rsidR="00B67A86" w:rsidRPr="00B67A86">
        <w:rPr>
          <w:rFonts w:ascii="Arial" w:hAnsi="Arial" w:cs="Arial"/>
          <w:b/>
          <w:sz w:val="22"/>
          <w:lang w:val="lt-LT"/>
        </w:rPr>
        <w:t xml:space="preserve">trijų ašių </w:t>
      </w:r>
      <w:r w:rsidR="00A11F06" w:rsidRPr="00EE10F7">
        <w:rPr>
          <w:rFonts w:ascii="Arial" w:hAnsi="Arial" w:cs="Arial"/>
          <w:b/>
          <w:sz w:val="22"/>
          <w:lang w:val="lt-LT"/>
        </w:rPr>
        <w:t>valdikliai</w:t>
      </w:r>
    </w:p>
    <w:p w14:paraId="667D9202" w14:textId="7A573343" w:rsidR="00ED26EC" w:rsidRPr="00EE10F7" w:rsidRDefault="00ED26EC" w:rsidP="00167F20">
      <w:pPr>
        <w:spacing w:after="0" w:line="240" w:lineRule="auto"/>
        <w:jc w:val="center"/>
        <w:rPr>
          <w:rFonts w:ascii="Arial" w:hAnsi="Arial" w:cs="Arial"/>
          <w:b/>
          <w:sz w:val="22"/>
          <w:lang w:val="lt-LT"/>
        </w:rPr>
      </w:pPr>
    </w:p>
    <w:p w14:paraId="7E5677B0" w14:textId="725FBF44" w:rsidR="00ED26EC" w:rsidRPr="00EE10F7" w:rsidRDefault="00ED26EC" w:rsidP="00EE10F7">
      <w:pPr>
        <w:spacing w:before="120" w:after="120" w:line="240" w:lineRule="auto"/>
        <w:ind w:firstLine="720"/>
        <w:jc w:val="both"/>
        <w:rPr>
          <w:rFonts w:ascii="Arial" w:hAnsi="Arial" w:cs="Arial"/>
          <w:i/>
          <w:color w:val="0070C0"/>
          <w:sz w:val="22"/>
          <w:lang w:val="lt-LT"/>
        </w:rPr>
      </w:pPr>
      <w:bookmarkStart w:id="0" w:name="OLE_LINK1"/>
      <w:r w:rsidRPr="00EE10F7">
        <w:rPr>
          <w:rFonts w:ascii="Arial" w:hAnsi="Arial" w:cs="Arial"/>
          <w:i/>
          <w:color w:val="0070C0"/>
          <w:sz w:val="22"/>
          <w:lang w:val="lt-LT"/>
        </w:rPr>
        <w:t>Pastaba: jei techninių specifikacijų reikalavimuose prekių parametrai (ir/ar kita informacija) nurodyti kartu su prekės ženklu, patentu ar tipu (ir/ar kitaip pažeidžia rinkos dalyvių konkurencingumą, lygiateisiškumą), tiekėjas turi teisę siūlyti lygiaverčius parametrus (ir/ar informaciją).</w:t>
      </w:r>
      <w:bookmarkEnd w:id="0"/>
    </w:p>
    <w:p w14:paraId="229F839C" w14:textId="3314393C" w:rsidR="00EB33BA" w:rsidRPr="00EE10F7" w:rsidRDefault="007F047C" w:rsidP="00EE10F7">
      <w:pPr>
        <w:spacing w:before="120" w:after="120" w:line="240" w:lineRule="auto"/>
        <w:ind w:firstLine="720"/>
        <w:jc w:val="both"/>
        <w:rPr>
          <w:rFonts w:ascii="Arial" w:hAnsi="Arial" w:cs="Arial"/>
          <w:i/>
          <w:sz w:val="22"/>
          <w:lang w:val="lt-LT"/>
        </w:rPr>
      </w:pPr>
      <w:r w:rsidRPr="00EE10F7">
        <w:rPr>
          <w:rFonts w:ascii="Arial" w:hAnsi="Arial" w:cs="Arial"/>
          <w:i/>
          <w:sz w:val="22"/>
          <w:lang w:val="lt-LT"/>
        </w:rPr>
        <w:t xml:space="preserve">Dokumento paskirtis – apibrėžti minimalius techninius reikalavimus </w:t>
      </w:r>
      <w:r w:rsidR="00CB5622" w:rsidRPr="00EE10F7">
        <w:rPr>
          <w:rFonts w:ascii="Arial" w:hAnsi="Arial" w:cs="Arial"/>
          <w:i/>
          <w:sz w:val="22"/>
          <w:lang w:val="lt-LT"/>
        </w:rPr>
        <w:t xml:space="preserve">linijinių pozicionavimo stalų </w:t>
      </w:r>
      <w:r w:rsidR="00A11F06" w:rsidRPr="00EE10F7">
        <w:rPr>
          <w:rFonts w:ascii="Arial" w:hAnsi="Arial" w:cs="Arial"/>
          <w:i/>
          <w:sz w:val="22"/>
          <w:lang w:val="lt-LT"/>
        </w:rPr>
        <w:t>valdikliams</w:t>
      </w:r>
      <w:r w:rsidRPr="00EE10F7">
        <w:rPr>
          <w:rFonts w:ascii="Arial" w:hAnsi="Arial" w:cs="Arial"/>
          <w:i/>
          <w:sz w:val="22"/>
          <w:lang w:val="lt-LT"/>
        </w:rPr>
        <w:t xml:space="preserve"> laboratorijoje įsigyti, įdiegti</w:t>
      </w:r>
      <w:r w:rsidR="00CB5622" w:rsidRPr="00EE10F7">
        <w:rPr>
          <w:rFonts w:ascii="Arial" w:hAnsi="Arial" w:cs="Arial"/>
          <w:i/>
          <w:sz w:val="22"/>
          <w:lang w:val="lt-LT"/>
        </w:rPr>
        <w:t xml:space="preserve"> (atnaujinti)</w:t>
      </w:r>
      <w:r w:rsidRPr="00EE10F7">
        <w:rPr>
          <w:rFonts w:ascii="Arial" w:hAnsi="Arial" w:cs="Arial"/>
          <w:i/>
          <w:sz w:val="22"/>
          <w:lang w:val="lt-LT"/>
        </w:rPr>
        <w:t xml:space="preserve"> </w:t>
      </w:r>
      <w:r w:rsidR="00CB5622" w:rsidRPr="00EE10F7">
        <w:rPr>
          <w:rFonts w:ascii="Arial" w:hAnsi="Arial" w:cs="Arial"/>
          <w:i/>
          <w:sz w:val="22"/>
          <w:lang w:val="lt-LT"/>
        </w:rPr>
        <w:t>į lazerinio apdirbimo stakles,</w:t>
      </w:r>
      <w:r w:rsidRPr="00EE10F7">
        <w:rPr>
          <w:rFonts w:ascii="Arial" w:hAnsi="Arial" w:cs="Arial"/>
          <w:i/>
          <w:sz w:val="22"/>
          <w:lang w:val="lt-LT"/>
        </w:rPr>
        <w:t xml:space="preserve"> perduoti eksploatacijai.</w:t>
      </w:r>
    </w:p>
    <w:p w14:paraId="3B759900" w14:textId="18B75536" w:rsidR="00716B52" w:rsidRPr="00EE10F7" w:rsidRDefault="00AE6C45" w:rsidP="00EE10F7">
      <w:pPr>
        <w:pStyle w:val="Heading1"/>
        <w:numPr>
          <w:ilvl w:val="0"/>
          <w:numId w:val="41"/>
        </w:numPr>
        <w:spacing w:before="120" w:after="120" w:line="240" w:lineRule="auto"/>
        <w:ind w:left="0" w:firstLine="720"/>
        <w:jc w:val="both"/>
        <w:rPr>
          <w:rFonts w:ascii="Arial" w:hAnsi="Arial" w:cs="Arial"/>
          <w:i/>
          <w:iCs/>
          <w:color w:val="auto"/>
          <w:sz w:val="22"/>
          <w:szCs w:val="22"/>
          <w:lang w:val="lt-LT"/>
        </w:rPr>
      </w:pPr>
      <w:r w:rsidRPr="00EE10F7">
        <w:rPr>
          <w:rFonts w:ascii="Arial" w:hAnsi="Arial" w:cs="Arial"/>
          <w:i/>
          <w:iCs/>
          <w:color w:val="auto"/>
          <w:sz w:val="22"/>
          <w:szCs w:val="22"/>
          <w:lang w:val="lt-LT"/>
        </w:rPr>
        <w:t>Viešojo p</w:t>
      </w:r>
      <w:r w:rsidR="00716B52" w:rsidRPr="00EE10F7">
        <w:rPr>
          <w:rFonts w:ascii="Arial" w:hAnsi="Arial" w:cs="Arial"/>
          <w:i/>
          <w:iCs/>
          <w:color w:val="auto"/>
          <w:sz w:val="22"/>
          <w:szCs w:val="22"/>
          <w:lang w:val="lt-LT"/>
        </w:rPr>
        <w:t>irkimo paskirtis</w:t>
      </w:r>
    </w:p>
    <w:p w14:paraId="297B73F0" w14:textId="7ADF89D0" w:rsidR="00716B52" w:rsidRPr="00EE10F7" w:rsidRDefault="00716B52" w:rsidP="00EE10F7">
      <w:pPr>
        <w:spacing w:before="120" w:after="120" w:line="240" w:lineRule="auto"/>
        <w:ind w:firstLine="720"/>
        <w:jc w:val="both"/>
        <w:rPr>
          <w:rFonts w:ascii="Arial" w:hAnsi="Arial" w:cs="Arial"/>
          <w:sz w:val="22"/>
          <w:lang w:val="lt-LT"/>
        </w:rPr>
      </w:pPr>
      <w:r w:rsidRPr="00EE10F7">
        <w:rPr>
          <w:rFonts w:ascii="Arial" w:hAnsi="Arial" w:cs="Arial"/>
          <w:sz w:val="22"/>
          <w:lang w:val="lt-LT"/>
        </w:rPr>
        <w:t>Perkam</w:t>
      </w:r>
      <w:r w:rsidR="000E769C" w:rsidRPr="00EE10F7">
        <w:rPr>
          <w:rFonts w:ascii="Arial" w:hAnsi="Arial" w:cs="Arial"/>
          <w:sz w:val="22"/>
          <w:lang w:val="lt-LT"/>
        </w:rPr>
        <w:t>as</w:t>
      </w:r>
      <w:r w:rsidRPr="00EE10F7">
        <w:rPr>
          <w:rFonts w:ascii="Arial" w:hAnsi="Arial" w:cs="Arial"/>
          <w:sz w:val="22"/>
          <w:lang w:val="lt-LT"/>
        </w:rPr>
        <w:t xml:space="preserve"> linijinių pozicionavimo stalų valdiklių komplekta</w:t>
      </w:r>
      <w:r w:rsidR="000E769C" w:rsidRPr="00EE10F7">
        <w:rPr>
          <w:rFonts w:ascii="Arial" w:hAnsi="Arial" w:cs="Arial"/>
          <w:sz w:val="22"/>
          <w:lang w:val="lt-LT"/>
        </w:rPr>
        <w:t>s</w:t>
      </w:r>
      <w:r w:rsidRPr="00EE10F7">
        <w:rPr>
          <w:rFonts w:ascii="Arial" w:hAnsi="Arial" w:cs="Arial"/>
          <w:sz w:val="22"/>
          <w:lang w:val="lt-LT"/>
        </w:rPr>
        <w:t xml:space="preserve">, siekiant pakeisti susidėvėjusią lazerinių </w:t>
      </w:r>
      <w:proofErr w:type="spellStart"/>
      <w:r w:rsidRPr="00EE10F7">
        <w:rPr>
          <w:rFonts w:ascii="Arial" w:hAnsi="Arial" w:cs="Arial"/>
          <w:sz w:val="22"/>
          <w:lang w:val="lt-LT"/>
        </w:rPr>
        <w:t>mikroapdirbimo</w:t>
      </w:r>
      <w:proofErr w:type="spellEnd"/>
      <w:r w:rsidRPr="00EE10F7">
        <w:rPr>
          <w:rFonts w:ascii="Arial" w:hAnsi="Arial" w:cs="Arial"/>
          <w:sz w:val="22"/>
          <w:lang w:val="lt-LT"/>
        </w:rPr>
        <w:t xml:space="preserve"> staklių elektroniką.</w:t>
      </w:r>
    </w:p>
    <w:p w14:paraId="4945B528" w14:textId="06555497" w:rsidR="009B4499" w:rsidRPr="00EE10F7" w:rsidRDefault="00167F20" w:rsidP="00EE10F7">
      <w:pPr>
        <w:pStyle w:val="ListBullet"/>
        <w:numPr>
          <w:ilvl w:val="0"/>
          <w:numId w:val="41"/>
        </w:numPr>
        <w:spacing w:before="120" w:after="120" w:line="240" w:lineRule="auto"/>
        <w:ind w:left="0" w:firstLine="720"/>
        <w:jc w:val="both"/>
        <w:rPr>
          <w:rFonts w:ascii="Arial" w:hAnsi="Arial" w:cs="Arial"/>
          <w:b/>
          <w:bCs/>
          <w:sz w:val="22"/>
          <w:lang w:val="lt-LT"/>
        </w:rPr>
      </w:pPr>
      <w:r w:rsidRPr="00EE10F7">
        <w:rPr>
          <w:rFonts w:ascii="Arial" w:hAnsi="Arial" w:cs="Arial"/>
          <w:b/>
          <w:bCs/>
          <w:sz w:val="22"/>
          <w:lang w:val="lt-LT"/>
        </w:rPr>
        <w:t xml:space="preserve">Pirkimo objektas - </w:t>
      </w:r>
      <w:r w:rsidR="00B67A86" w:rsidRPr="00B67A86">
        <w:rPr>
          <w:rFonts w:ascii="Arial" w:hAnsi="Arial" w:cs="Arial"/>
          <w:b/>
          <w:bCs/>
          <w:sz w:val="22"/>
          <w:lang w:val="lt-LT"/>
        </w:rPr>
        <w:t xml:space="preserve">Linijinių pozicionavimo stalų </w:t>
      </w:r>
      <w:r w:rsidR="00B67A86">
        <w:rPr>
          <w:rFonts w:ascii="Arial" w:hAnsi="Arial" w:cs="Arial"/>
          <w:b/>
          <w:bCs/>
          <w:sz w:val="22"/>
          <w:lang w:val="lt-LT"/>
        </w:rPr>
        <w:t>t</w:t>
      </w:r>
      <w:r w:rsidR="009B4499" w:rsidRPr="00EE10F7">
        <w:rPr>
          <w:rFonts w:ascii="Arial" w:hAnsi="Arial" w:cs="Arial"/>
          <w:b/>
          <w:bCs/>
          <w:sz w:val="22"/>
          <w:lang w:val="lt-LT"/>
        </w:rPr>
        <w:t xml:space="preserve">rijų ašių valdiklių komplektas su pilnai integracijai į lazerinio </w:t>
      </w:r>
      <w:proofErr w:type="spellStart"/>
      <w:r w:rsidR="009B4499" w:rsidRPr="00EE10F7">
        <w:rPr>
          <w:rFonts w:ascii="Arial" w:hAnsi="Arial" w:cs="Arial"/>
          <w:b/>
          <w:bCs/>
          <w:sz w:val="22"/>
          <w:lang w:val="lt-LT"/>
        </w:rPr>
        <w:t>mikroapdirbimo</w:t>
      </w:r>
      <w:proofErr w:type="spellEnd"/>
      <w:r w:rsidR="009B4499" w:rsidRPr="00EE10F7">
        <w:rPr>
          <w:rFonts w:ascii="Arial" w:hAnsi="Arial" w:cs="Arial"/>
          <w:b/>
          <w:bCs/>
          <w:sz w:val="22"/>
          <w:lang w:val="lt-LT"/>
        </w:rPr>
        <w:t xml:space="preserve"> stakles reikalinga papildoma įranga (kabeliai, jungtys, kompiuterio išplėtimo plokštės ir t.t.); </w:t>
      </w:r>
    </w:p>
    <w:p w14:paraId="2883B2B9" w14:textId="4EB12B18" w:rsidR="00EB33BA" w:rsidRPr="00EE10F7" w:rsidRDefault="00167F20" w:rsidP="00EE10F7">
      <w:pPr>
        <w:pStyle w:val="Heading1"/>
        <w:spacing w:before="120" w:after="120" w:line="240" w:lineRule="auto"/>
        <w:ind w:firstLine="720"/>
        <w:jc w:val="both"/>
        <w:rPr>
          <w:rFonts w:ascii="Arial" w:hAnsi="Arial" w:cs="Arial"/>
          <w:i/>
          <w:iCs/>
          <w:color w:val="auto"/>
          <w:sz w:val="22"/>
          <w:szCs w:val="22"/>
          <w:lang w:val="lt-LT"/>
        </w:rPr>
      </w:pPr>
      <w:r w:rsidRPr="00EE10F7">
        <w:rPr>
          <w:rFonts w:ascii="Arial" w:hAnsi="Arial" w:cs="Arial"/>
          <w:i/>
          <w:iCs/>
          <w:color w:val="auto"/>
          <w:sz w:val="22"/>
          <w:szCs w:val="22"/>
          <w:lang w:val="lt-LT"/>
        </w:rPr>
        <w:t>3</w:t>
      </w:r>
      <w:r w:rsidR="007F047C" w:rsidRPr="00EE10F7">
        <w:rPr>
          <w:rFonts w:ascii="Arial" w:hAnsi="Arial" w:cs="Arial"/>
          <w:i/>
          <w:iCs/>
          <w:color w:val="auto"/>
          <w:sz w:val="22"/>
          <w:szCs w:val="22"/>
          <w:lang w:val="lt-LT"/>
        </w:rPr>
        <w:t>. Bendrieji reikalavimai</w:t>
      </w:r>
      <w:r w:rsidR="00716B52" w:rsidRPr="00EE10F7">
        <w:rPr>
          <w:rFonts w:ascii="Arial" w:hAnsi="Arial" w:cs="Arial"/>
          <w:i/>
          <w:iCs/>
          <w:color w:val="auto"/>
          <w:sz w:val="22"/>
          <w:szCs w:val="22"/>
          <w:lang w:val="lt-LT"/>
        </w:rPr>
        <w:t xml:space="preserve"> </w:t>
      </w:r>
    </w:p>
    <w:p w14:paraId="5F6C31A8" w14:textId="77777777" w:rsidR="00EB33BA" w:rsidRPr="00EE10F7" w:rsidRDefault="007F047C" w:rsidP="00EE10F7">
      <w:pPr>
        <w:pStyle w:val="ListBullet"/>
        <w:spacing w:before="120" w:after="120" w:line="240" w:lineRule="auto"/>
        <w:ind w:left="0" w:firstLine="720"/>
        <w:jc w:val="both"/>
        <w:rPr>
          <w:rFonts w:ascii="Arial" w:hAnsi="Arial" w:cs="Arial"/>
          <w:sz w:val="22"/>
          <w:lang w:val="lt-LT"/>
        </w:rPr>
      </w:pPr>
      <w:r w:rsidRPr="00EE10F7">
        <w:rPr>
          <w:rFonts w:ascii="Arial" w:hAnsi="Arial" w:cs="Arial"/>
          <w:sz w:val="22"/>
          <w:lang w:val="lt-LT"/>
        </w:rPr>
        <w:t>Visa siūloma įranga turi būti nauja, nenaudota, pramoninės arba mokslinės paskirties ir tinkama nepertraukiamam laboratoriniam naudojimui.</w:t>
      </w:r>
    </w:p>
    <w:p w14:paraId="54B9DAB0" w14:textId="5F83B8DA" w:rsidR="00EB33BA" w:rsidRPr="00EE10F7" w:rsidRDefault="007F047C" w:rsidP="00EE10F7">
      <w:pPr>
        <w:pStyle w:val="ListBullet"/>
        <w:spacing w:before="120" w:after="120" w:line="240" w:lineRule="auto"/>
        <w:ind w:left="0" w:firstLine="720"/>
        <w:jc w:val="both"/>
        <w:rPr>
          <w:rFonts w:ascii="Arial" w:hAnsi="Arial" w:cs="Arial"/>
          <w:sz w:val="22"/>
          <w:lang w:val="lt-LT"/>
        </w:rPr>
      </w:pPr>
      <w:r w:rsidRPr="00EE10F7">
        <w:rPr>
          <w:rFonts w:ascii="Arial" w:hAnsi="Arial" w:cs="Arial"/>
          <w:sz w:val="22"/>
          <w:lang w:val="lt-LT"/>
        </w:rPr>
        <w:t>Visa įranga turi būti tarpusavyje suderinama mechaniniu, optiniu, elektriniu ir programiniu požiūriu</w:t>
      </w:r>
      <w:r w:rsidR="008662EE" w:rsidRPr="00EE10F7">
        <w:rPr>
          <w:rFonts w:ascii="Arial" w:hAnsi="Arial" w:cs="Arial"/>
          <w:sz w:val="22"/>
          <w:lang w:val="lt-LT"/>
        </w:rPr>
        <w:t xml:space="preserve"> su </w:t>
      </w:r>
      <w:r w:rsidR="00ED26EC" w:rsidRPr="00EE10F7">
        <w:rPr>
          <w:rFonts w:ascii="Arial" w:hAnsi="Arial" w:cs="Arial"/>
          <w:sz w:val="22"/>
          <w:lang w:val="lt-LT"/>
        </w:rPr>
        <w:t xml:space="preserve">perkančiosios organizacijos turima ir naudojama </w:t>
      </w:r>
      <w:proofErr w:type="spellStart"/>
      <w:r w:rsidR="008662EE" w:rsidRPr="00EE10F7">
        <w:rPr>
          <w:rFonts w:ascii="Arial" w:hAnsi="Arial" w:cs="Arial"/>
          <w:sz w:val="22"/>
          <w:lang w:val="lt-LT"/>
        </w:rPr>
        <w:t>mikroapdirbimo</w:t>
      </w:r>
      <w:proofErr w:type="spellEnd"/>
      <w:r w:rsidR="008662EE" w:rsidRPr="00EE10F7">
        <w:rPr>
          <w:rFonts w:ascii="Arial" w:hAnsi="Arial" w:cs="Arial"/>
          <w:sz w:val="22"/>
          <w:lang w:val="lt-LT"/>
        </w:rPr>
        <w:t xml:space="preserve"> staklių įranga</w:t>
      </w:r>
      <w:r w:rsidR="005830D7" w:rsidRPr="00EE10F7">
        <w:rPr>
          <w:rFonts w:ascii="Arial" w:hAnsi="Arial" w:cs="Arial"/>
          <w:sz w:val="22"/>
          <w:lang w:val="lt-LT"/>
        </w:rPr>
        <w:t xml:space="preserve"> (Lazerinio </w:t>
      </w:r>
      <w:proofErr w:type="spellStart"/>
      <w:r w:rsidR="005830D7" w:rsidRPr="00EE10F7">
        <w:rPr>
          <w:rFonts w:ascii="Arial" w:hAnsi="Arial" w:cs="Arial"/>
          <w:sz w:val="22"/>
          <w:lang w:val="lt-LT"/>
        </w:rPr>
        <w:t>mikroapdirbimo</w:t>
      </w:r>
      <w:proofErr w:type="spellEnd"/>
      <w:r w:rsidR="005830D7" w:rsidRPr="00EE10F7">
        <w:rPr>
          <w:rFonts w:ascii="Arial" w:hAnsi="Arial" w:cs="Arial"/>
          <w:sz w:val="22"/>
          <w:lang w:val="lt-LT"/>
        </w:rPr>
        <w:t xml:space="preserve"> Sistema </w:t>
      </w:r>
      <w:proofErr w:type="spellStart"/>
      <w:r w:rsidR="005830D7" w:rsidRPr="00EE10F7">
        <w:rPr>
          <w:rFonts w:ascii="Arial" w:hAnsi="Arial" w:cs="Arial"/>
          <w:sz w:val="22"/>
          <w:lang w:val="lt-LT"/>
        </w:rPr>
        <w:t>Femtomaster</w:t>
      </w:r>
      <w:proofErr w:type="spellEnd"/>
      <w:r w:rsidR="005830D7" w:rsidRPr="00EE10F7">
        <w:rPr>
          <w:rFonts w:ascii="Arial" w:hAnsi="Arial" w:cs="Arial"/>
          <w:sz w:val="22"/>
          <w:lang w:val="lt-LT"/>
        </w:rPr>
        <w:t xml:space="preserve">, </w:t>
      </w:r>
      <w:proofErr w:type="spellStart"/>
      <w:r w:rsidR="005830D7" w:rsidRPr="00EE10F7">
        <w:rPr>
          <w:rFonts w:ascii="Arial" w:hAnsi="Arial" w:cs="Arial"/>
          <w:sz w:val="22"/>
          <w:lang w:val="lt-LT"/>
        </w:rPr>
        <w:t>Inv</w:t>
      </w:r>
      <w:proofErr w:type="spellEnd"/>
      <w:r w:rsidR="005830D7" w:rsidRPr="00EE10F7">
        <w:rPr>
          <w:rFonts w:ascii="Arial" w:hAnsi="Arial" w:cs="Arial"/>
          <w:sz w:val="22"/>
          <w:lang w:val="lt-LT"/>
        </w:rPr>
        <w:t xml:space="preserve">. Nr. 12110901, gamintojas </w:t>
      </w:r>
      <w:proofErr w:type="spellStart"/>
      <w:r w:rsidR="005830D7" w:rsidRPr="00EE10F7">
        <w:rPr>
          <w:rFonts w:ascii="Arial" w:hAnsi="Arial" w:cs="Arial"/>
          <w:sz w:val="22"/>
          <w:lang w:val="lt-LT"/>
        </w:rPr>
        <w:t>Akoneer</w:t>
      </w:r>
      <w:proofErr w:type="spellEnd"/>
      <w:r w:rsidR="005830D7" w:rsidRPr="00EE10F7">
        <w:rPr>
          <w:rFonts w:ascii="Arial" w:hAnsi="Arial" w:cs="Arial"/>
          <w:sz w:val="22"/>
          <w:lang w:val="lt-LT"/>
        </w:rPr>
        <w:t>).</w:t>
      </w:r>
      <w:r w:rsidR="00716B52" w:rsidRPr="00EE10F7">
        <w:rPr>
          <w:rFonts w:ascii="Arial" w:hAnsi="Arial" w:cs="Arial"/>
          <w:sz w:val="22"/>
          <w:lang w:val="lt-LT"/>
        </w:rPr>
        <w:t xml:space="preserve"> Valdiklių programinė įranga, suderinama su perkančiosios organizacijos turima ir naudojama UAB </w:t>
      </w:r>
      <w:proofErr w:type="spellStart"/>
      <w:r w:rsidR="00716B52" w:rsidRPr="00EE10F7">
        <w:rPr>
          <w:rFonts w:ascii="Arial" w:hAnsi="Arial" w:cs="Arial"/>
          <w:sz w:val="22"/>
          <w:lang w:val="lt-LT"/>
        </w:rPr>
        <w:t>Direct</w:t>
      </w:r>
      <w:proofErr w:type="spellEnd"/>
      <w:r w:rsidR="00716B52" w:rsidRPr="00EE10F7">
        <w:rPr>
          <w:rFonts w:ascii="Arial" w:hAnsi="Arial" w:cs="Arial"/>
          <w:sz w:val="22"/>
          <w:lang w:val="lt-LT"/>
        </w:rPr>
        <w:t xml:space="preserve"> </w:t>
      </w:r>
      <w:proofErr w:type="spellStart"/>
      <w:r w:rsidR="00716B52" w:rsidRPr="00EE10F7">
        <w:rPr>
          <w:rFonts w:ascii="Arial" w:hAnsi="Arial" w:cs="Arial"/>
          <w:sz w:val="22"/>
          <w:lang w:val="lt-LT"/>
        </w:rPr>
        <w:t>Machining</w:t>
      </w:r>
      <w:proofErr w:type="spellEnd"/>
      <w:r w:rsidR="00716B52" w:rsidRPr="00EE10F7">
        <w:rPr>
          <w:rFonts w:ascii="Arial" w:hAnsi="Arial" w:cs="Arial"/>
          <w:sz w:val="22"/>
          <w:lang w:val="lt-LT"/>
        </w:rPr>
        <w:t xml:space="preserve"> </w:t>
      </w:r>
      <w:proofErr w:type="spellStart"/>
      <w:r w:rsidR="00716B52" w:rsidRPr="00EE10F7">
        <w:rPr>
          <w:rFonts w:ascii="Arial" w:hAnsi="Arial" w:cs="Arial"/>
          <w:sz w:val="22"/>
          <w:lang w:val="lt-LT"/>
        </w:rPr>
        <w:t>Control</w:t>
      </w:r>
      <w:proofErr w:type="spellEnd"/>
      <w:r w:rsidR="00716B52" w:rsidRPr="00EE10F7">
        <w:rPr>
          <w:rFonts w:ascii="Arial" w:hAnsi="Arial" w:cs="Arial"/>
          <w:sz w:val="22"/>
          <w:lang w:val="lt-LT"/>
        </w:rPr>
        <w:t xml:space="preserve"> lazerinių staklių valdymo programa (1.8.10 arba naujesne versija).</w:t>
      </w:r>
    </w:p>
    <w:p w14:paraId="790777E9" w14:textId="77777777" w:rsidR="00EB33BA" w:rsidRPr="00EE10F7" w:rsidRDefault="007F047C" w:rsidP="00EE10F7">
      <w:pPr>
        <w:pStyle w:val="ListBullet"/>
        <w:spacing w:before="120" w:after="120" w:line="240" w:lineRule="auto"/>
        <w:ind w:left="0" w:firstLine="720"/>
        <w:jc w:val="both"/>
        <w:rPr>
          <w:rFonts w:ascii="Arial" w:hAnsi="Arial" w:cs="Arial"/>
          <w:sz w:val="22"/>
          <w:lang w:val="lt-LT"/>
        </w:rPr>
      </w:pPr>
      <w:r w:rsidRPr="00EE10F7">
        <w:rPr>
          <w:rFonts w:ascii="Arial" w:hAnsi="Arial" w:cs="Arial"/>
          <w:sz w:val="22"/>
          <w:lang w:val="lt-LT"/>
        </w:rPr>
        <w:t>Jeigu tiekėjas siūlo lygiaverčius techninius sprendinius, jie turi būti ne prastesni už nurodytus minimalius techninius reikalavimus ir turi būti pagrįsti techniniais dokumentais, gamintojo duomenų lapais arba kitais objektyviais įrodymais.</w:t>
      </w:r>
    </w:p>
    <w:p w14:paraId="6C421968" w14:textId="381F6393" w:rsidR="00EB33BA" w:rsidRPr="00EE10F7" w:rsidRDefault="007F047C" w:rsidP="00EE10F7">
      <w:pPr>
        <w:pStyle w:val="ListBullet"/>
        <w:spacing w:before="120" w:after="120" w:line="240" w:lineRule="auto"/>
        <w:ind w:left="0" w:firstLine="720"/>
        <w:jc w:val="both"/>
        <w:rPr>
          <w:rFonts w:ascii="Arial" w:hAnsi="Arial" w:cs="Arial"/>
          <w:sz w:val="22"/>
          <w:lang w:val="lt-LT"/>
        </w:rPr>
      </w:pPr>
      <w:r w:rsidRPr="00EE10F7">
        <w:rPr>
          <w:rFonts w:ascii="Arial" w:hAnsi="Arial" w:cs="Arial"/>
          <w:sz w:val="22"/>
          <w:lang w:val="lt-LT"/>
        </w:rPr>
        <w:t>Į tiekimo apimtį turi būti įtraukti visi būtini adapteriai, tvirtinimo elementai, maitinimo šaltiniai, kabeliai, programinė įranga ir licencijos</w:t>
      </w:r>
      <w:r w:rsidR="00AB0CF8" w:rsidRPr="00EE10F7">
        <w:rPr>
          <w:rFonts w:ascii="Arial" w:hAnsi="Arial" w:cs="Arial"/>
          <w:sz w:val="22"/>
          <w:lang w:val="lt-LT"/>
        </w:rPr>
        <w:t xml:space="preserve"> (jeigu tokių reikia)</w:t>
      </w:r>
      <w:r w:rsidRPr="00EE10F7">
        <w:rPr>
          <w:rFonts w:ascii="Arial" w:hAnsi="Arial" w:cs="Arial"/>
          <w:sz w:val="22"/>
          <w:lang w:val="lt-LT"/>
        </w:rPr>
        <w:t xml:space="preserve">, reikalingi </w:t>
      </w:r>
      <w:proofErr w:type="spellStart"/>
      <w:r w:rsidR="008662EE" w:rsidRPr="00EE10F7">
        <w:rPr>
          <w:rFonts w:ascii="Arial" w:hAnsi="Arial" w:cs="Arial"/>
          <w:sz w:val="22"/>
          <w:lang w:val="lt-LT"/>
        </w:rPr>
        <w:t>mikroapdirbimo</w:t>
      </w:r>
      <w:proofErr w:type="spellEnd"/>
      <w:r w:rsidR="008662EE" w:rsidRPr="00EE10F7">
        <w:rPr>
          <w:rFonts w:ascii="Arial" w:hAnsi="Arial" w:cs="Arial"/>
          <w:sz w:val="22"/>
          <w:lang w:val="lt-LT"/>
        </w:rPr>
        <w:t xml:space="preserve"> staklių atnaujinimui</w:t>
      </w:r>
      <w:r w:rsidRPr="00EE10F7">
        <w:rPr>
          <w:rFonts w:ascii="Arial" w:hAnsi="Arial" w:cs="Arial"/>
          <w:sz w:val="22"/>
          <w:lang w:val="lt-LT"/>
        </w:rPr>
        <w:t xml:space="preserve"> ir naudojimui pagal paskirtį.</w:t>
      </w:r>
    </w:p>
    <w:p w14:paraId="32291ED1" w14:textId="3651EE7B" w:rsidR="00025115" w:rsidRPr="00EE10F7" w:rsidRDefault="00025115" w:rsidP="00167F20">
      <w:pPr>
        <w:pStyle w:val="ListBullet"/>
        <w:numPr>
          <w:ilvl w:val="0"/>
          <w:numId w:val="0"/>
        </w:numPr>
        <w:spacing w:after="0" w:line="240" w:lineRule="auto"/>
        <w:rPr>
          <w:rFonts w:ascii="Arial" w:hAnsi="Arial" w:cs="Arial"/>
          <w:sz w:val="22"/>
          <w:lang w:val="lt-LT"/>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4180"/>
        <w:gridCol w:w="4255"/>
        <w:gridCol w:w="4110"/>
      </w:tblGrid>
      <w:tr w:rsidR="001B7D86" w:rsidRPr="00EE10F7" w14:paraId="02B8045C" w14:textId="77777777" w:rsidTr="001B7D86">
        <w:trPr>
          <w:trHeight w:val="300"/>
        </w:trPr>
        <w:tc>
          <w:tcPr>
            <w:tcW w:w="1058" w:type="dxa"/>
            <w:vAlign w:val="center"/>
          </w:tcPr>
          <w:p w14:paraId="6F982842" w14:textId="77777777" w:rsidR="001B7D86" w:rsidRPr="00EE10F7" w:rsidRDefault="001B7D86" w:rsidP="00167F20">
            <w:pPr>
              <w:tabs>
                <w:tab w:val="left" w:pos="0"/>
              </w:tabs>
              <w:snapToGrid w:val="0"/>
              <w:spacing w:after="0" w:line="240" w:lineRule="auto"/>
              <w:jc w:val="center"/>
              <w:rPr>
                <w:rFonts w:ascii="Arial" w:hAnsi="Arial" w:cs="Arial"/>
                <w:sz w:val="22"/>
                <w:lang w:val="lt-LT"/>
              </w:rPr>
            </w:pPr>
            <w:r w:rsidRPr="00EE10F7">
              <w:rPr>
                <w:rFonts w:ascii="Arial" w:hAnsi="Arial" w:cs="Arial"/>
                <w:sz w:val="22"/>
                <w:lang w:val="lt-LT"/>
              </w:rPr>
              <w:t>Eil. Nr.</w:t>
            </w:r>
          </w:p>
        </w:tc>
        <w:tc>
          <w:tcPr>
            <w:tcW w:w="4180" w:type="dxa"/>
            <w:vAlign w:val="center"/>
          </w:tcPr>
          <w:p w14:paraId="3B4D5062" w14:textId="77777777" w:rsidR="001B7D86" w:rsidRPr="00EE10F7" w:rsidRDefault="001B7D86" w:rsidP="00241B83">
            <w:pPr>
              <w:spacing w:after="0" w:line="240" w:lineRule="auto"/>
              <w:jc w:val="center"/>
              <w:rPr>
                <w:rFonts w:ascii="Arial" w:hAnsi="Arial" w:cs="Arial"/>
                <w:b/>
                <w:sz w:val="22"/>
                <w:lang w:val="lt-LT"/>
              </w:rPr>
            </w:pPr>
            <w:r w:rsidRPr="00EE10F7">
              <w:rPr>
                <w:rFonts w:ascii="Arial" w:hAnsi="Arial" w:cs="Arial"/>
                <w:b/>
                <w:sz w:val="22"/>
                <w:lang w:val="lt-LT"/>
              </w:rPr>
              <w:t>Parametras arba komponentas</w:t>
            </w:r>
          </w:p>
        </w:tc>
        <w:tc>
          <w:tcPr>
            <w:tcW w:w="4255" w:type="dxa"/>
            <w:vAlign w:val="center"/>
          </w:tcPr>
          <w:p w14:paraId="2011825D" w14:textId="77777777" w:rsidR="001B7D86" w:rsidRPr="00EE10F7" w:rsidRDefault="001B7D86" w:rsidP="00241B83">
            <w:pPr>
              <w:spacing w:after="0" w:line="240" w:lineRule="auto"/>
              <w:jc w:val="center"/>
              <w:rPr>
                <w:rFonts w:ascii="Arial" w:hAnsi="Arial" w:cs="Arial"/>
                <w:b/>
                <w:sz w:val="22"/>
                <w:lang w:val="lt-LT"/>
              </w:rPr>
            </w:pPr>
            <w:r w:rsidRPr="00EE10F7">
              <w:rPr>
                <w:rFonts w:ascii="Arial" w:hAnsi="Arial" w:cs="Arial"/>
                <w:b/>
                <w:sz w:val="22"/>
                <w:lang w:val="lt-LT"/>
              </w:rPr>
              <w:t>Reikalaujama charakteristika</w:t>
            </w:r>
          </w:p>
          <w:p w14:paraId="5AC2FD8E" w14:textId="77777777" w:rsidR="001B7D86" w:rsidRPr="00EE10F7" w:rsidRDefault="001B7D86" w:rsidP="00241B83">
            <w:pPr>
              <w:spacing w:after="0" w:line="240" w:lineRule="auto"/>
              <w:jc w:val="center"/>
              <w:rPr>
                <w:rFonts w:ascii="Arial" w:hAnsi="Arial" w:cs="Arial"/>
                <w:b/>
                <w:sz w:val="22"/>
                <w:lang w:val="lt-LT"/>
              </w:rPr>
            </w:pPr>
            <w:r w:rsidRPr="00EE10F7">
              <w:rPr>
                <w:rFonts w:ascii="Arial" w:hAnsi="Arial" w:cs="Arial"/>
                <w:b/>
                <w:sz w:val="22"/>
                <w:lang w:val="lt-LT"/>
              </w:rPr>
              <w:t>(ne blogiau kaip arba lygiavertė)</w:t>
            </w:r>
          </w:p>
        </w:tc>
        <w:tc>
          <w:tcPr>
            <w:tcW w:w="4110" w:type="dxa"/>
            <w:vAlign w:val="center"/>
          </w:tcPr>
          <w:p w14:paraId="2825E08F" w14:textId="58BFCA7D" w:rsidR="001B7D86" w:rsidRPr="00241B83" w:rsidRDefault="001B7D86" w:rsidP="00241B83">
            <w:pPr>
              <w:spacing w:line="240" w:lineRule="auto"/>
              <w:jc w:val="center"/>
              <w:rPr>
                <w:rFonts w:ascii="Arial" w:hAnsi="Arial" w:cs="Arial"/>
                <w:b/>
                <w:bCs/>
                <w:sz w:val="22"/>
                <w:lang w:val="lt-LT"/>
              </w:rPr>
            </w:pPr>
            <w:r w:rsidRPr="00241B83">
              <w:rPr>
                <w:rFonts w:ascii="Arial" w:hAnsi="Arial" w:cs="Arial"/>
                <w:b/>
                <w:bCs/>
                <w:sz w:val="22"/>
                <w:lang w:val="lt-LT"/>
              </w:rPr>
              <w:t>Siūlomų prekių techniniai</w:t>
            </w:r>
            <w:r>
              <w:rPr>
                <w:rFonts w:ascii="Arial" w:hAnsi="Arial" w:cs="Arial"/>
                <w:b/>
                <w:bCs/>
                <w:sz w:val="22"/>
                <w:lang w:val="lt-LT"/>
              </w:rPr>
              <w:t xml:space="preserve"> </w:t>
            </w:r>
            <w:r w:rsidRPr="00241B83">
              <w:rPr>
                <w:rFonts w:ascii="Arial" w:hAnsi="Arial" w:cs="Arial"/>
                <w:b/>
                <w:bCs/>
                <w:sz w:val="22"/>
                <w:lang w:val="lt-LT"/>
              </w:rPr>
              <w:t>parametrai</w:t>
            </w:r>
            <w:r w:rsidR="006E28A1">
              <w:rPr>
                <w:rFonts w:ascii="Arial" w:hAnsi="Arial" w:cs="Arial"/>
                <w:b/>
                <w:bCs/>
                <w:sz w:val="22"/>
                <w:lang w:val="lt-LT"/>
              </w:rPr>
              <w:t>*</w:t>
            </w:r>
          </w:p>
          <w:p w14:paraId="2A41C649" w14:textId="77777777" w:rsidR="00751F0E" w:rsidRDefault="00751F0E" w:rsidP="00751F0E">
            <w:pPr>
              <w:spacing w:line="240" w:lineRule="auto"/>
              <w:jc w:val="both"/>
              <w:rPr>
                <w:rFonts w:ascii="Arial" w:hAnsi="Arial" w:cs="Arial"/>
                <w:sz w:val="22"/>
                <w:lang w:val="lt-LT"/>
              </w:rPr>
            </w:pPr>
            <w:r w:rsidRPr="00751F0E">
              <w:rPr>
                <w:rFonts w:ascii="Arial" w:hAnsi="Arial" w:cs="Arial"/>
                <w:sz w:val="22"/>
                <w:lang w:val="lt-LT"/>
              </w:rPr>
              <w:t>Tiekėjas turi įrašyti kur reikia konkrečią savo siūlomos prekės reikšmę arba trumpą aprašymą, patvirtinantį atitikimą techniniam reikalavimui</w:t>
            </w:r>
            <w:r w:rsidRPr="00751F0E">
              <w:rPr>
                <w:rFonts w:ascii="Arial" w:hAnsi="Arial" w:cs="Arial"/>
                <w:sz w:val="22"/>
                <w:lang w:val="lt-LT"/>
              </w:rPr>
              <w:t xml:space="preserve"> </w:t>
            </w:r>
            <w:r>
              <w:rPr>
                <w:rFonts w:ascii="Arial" w:hAnsi="Arial" w:cs="Arial"/>
                <w:b/>
                <w:bCs/>
                <w:sz w:val="22"/>
                <w:lang w:val="lt-LT"/>
              </w:rPr>
              <w:t>bei nurodyti</w:t>
            </w:r>
            <w:r w:rsidRPr="00751F0E">
              <w:rPr>
                <w:rFonts w:ascii="Arial" w:hAnsi="Arial" w:cs="Arial"/>
                <w:b/>
                <w:bCs/>
                <w:sz w:val="22"/>
                <w:lang w:val="lt-LT"/>
              </w:rPr>
              <w:t xml:space="preserve"> gamintojo pavadinimą, modelį, pilną gamintojo prekės kodą ir, jei </w:t>
            </w:r>
            <w:r w:rsidRPr="00751F0E">
              <w:rPr>
                <w:rFonts w:ascii="Arial" w:hAnsi="Arial" w:cs="Arial"/>
                <w:b/>
                <w:bCs/>
                <w:sz w:val="22"/>
                <w:lang w:val="lt-LT"/>
              </w:rPr>
              <w:lastRenderedPageBreak/>
              <w:t xml:space="preserve">įmanoma, </w:t>
            </w:r>
            <w:r>
              <w:rPr>
                <w:rFonts w:ascii="Arial" w:hAnsi="Arial" w:cs="Arial"/>
                <w:b/>
                <w:bCs/>
                <w:sz w:val="22"/>
                <w:lang w:val="lt-LT"/>
              </w:rPr>
              <w:t xml:space="preserve">pateikti </w:t>
            </w:r>
            <w:r w:rsidRPr="00751F0E">
              <w:rPr>
                <w:rFonts w:ascii="Arial" w:hAnsi="Arial" w:cs="Arial"/>
                <w:b/>
                <w:bCs/>
                <w:sz w:val="22"/>
                <w:lang w:val="lt-LT"/>
              </w:rPr>
              <w:t>nuorodą į oficialų gamintojo produkto puslapį</w:t>
            </w:r>
            <w:r w:rsidRPr="00751F0E">
              <w:rPr>
                <w:rFonts w:ascii="Arial" w:hAnsi="Arial" w:cs="Arial"/>
                <w:sz w:val="22"/>
                <w:lang w:val="lt-LT"/>
              </w:rPr>
              <w:t xml:space="preserve">. </w:t>
            </w:r>
          </w:p>
          <w:p w14:paraId="0AE72A80" w14:textId="1F050B56" w:rsidR="001B7D86" w:rsidRPr="00751F0E" w:rsidRDefault="00751F0E" w:rsidP="00751F0E">
            <w:pPr>
              <w:spacing w:line="240" w:lineRule="auto"/>
              <w:jc w:val="both"/>
              <w:rPr>
                <w:rFonts w:ascii="Arial" w:hAnsi="Arial" w:cs="Arial"/>
                <w:sz w:val="22"/>
                <w:lang w:val="lt-LT"/>
              </w:rPr>
            </w:pPr>
            <w:r w:rsidRPr="00751F0E">
              <w:rPr>
                <w:rFonts w:ascii="Arial" w:hAnsi="Arial" w:cs="Arial"/>
                <w:sz w:val="22"/>
                <w:lang w:val="lt-LT"/>
              </w:rPr>
              <w:t>Pateikta informacija turi sudaryti galimybę perkančiajai organizacijai patikrinti siūlomos prekės technines specifikacijas oficialiuose gamintojo šaltiniuose</w:t>
            </w:r>
          </w:p>
        </w:tc>
      </w:tr>
      <w:tr w:rsidR="001B7D86" w:rsidRPr="00EE10F7" w14:paraId="371A8A4A" w14:textId="77777777" w:rsidTr="001B7D86">
        <w:trPr>
          <w:trHeight w:val="300"/>
        </w:trPr>
        <w:tc>
          <w:tcPr>
            <w:tcW w:w="1058" w:type="dxa"/>
            <w:vAlign w:val="center"/>
          </w:tcPr>
          <w:p w14:paraId="7A7F8928" w14:textId="7CA9A83F" w:rsidR="001B7D86" w:rsidRPr="00EE10F7" w:rsidRDefault="001B7D86" w:rsidP="00167F20">
            <w:pPr>
              <w:tabs>
                <w:tab w:val="left" w:pos="0"/>
              </w:tabs>
              <w:snapToGrid w:val="0"/>
              <w:spacing w:after="0" w:line="240" w:lineRule="auto"/>
              <w:jc w:val="center"/>
              <w:rPr>
                <w:rFonts w:ascii="Arial" w:hAnsi="Arial" w:cs="Arial"/>
                <w:sz w:val="22"/>
                <w:lang w:val="lt-LT"/>
              </w:rPr>
            </w:pPr>
            <w:r w:rsidRPr="00EE10F7">
              <w:rPr>
                <w:rFonts w:ascii="Arial" w:hAnsi="Arial" w:cs="Arial"/>
                <w:sz w:val="22"/>
                <w:lang w:val="lt-LT"/>
              </w:rPr>
              <w:lastRenderedPageBreak/>
              <w:t>1</w:t>
            </w:r>
          </w:p>
        </w:tc>
        <w:tc>
          <w:tcPr>
            <w:tcW w:w="8435" w:type="dxa"/>
            <w:gridSpan w:val="2"/>
            <w:vAlign w:val="center"/>
          </w:tcPr>
          <w:p w14:paraId="09BDBC3F" w14:textId="0036ADF8" w:rsidR="001B7D86" w:rsidRPr="00EE10F7" w:rsidRDefault="001B7D86" w:rsidP="00167F20">
            <w:pPr>
              <w:spacing w:after="0" w:line="240" w:lineRule="auto"/>
              <w:rPr>
                <w:rFonts w:ascii="Arial" w:hAnsi="Arial" w:cs="Arial"/>
                <w:sz w:val="22"/>
                <w:lang w:val="lt-LT"/>
              </w:rPr>
            </w:pPr>
            <w:r w:rsidRPr="00EE10F7">
              <w:rPr>
                <w:rFonts w:ascii="Arial" w:hAnsi="Arial" w:cs="Arial"/>
                <w:b/>
                <w:bCs/>
                <w:i/>
                <w:iCs/>
                <w:sz w:val="22"/>
                <w:lang w:val="lt-LT"/>
              </w:rPr>
              <w:t>3 ašių judesio valdymo sistema (1 komplektas)</w:t>
            </w:r>
          </w:p>
        </w:tc>
        <w:tc>
          <w:tcPr>
            <w:tcW w:w="4110" w:type="dxa"/>
            <w:vAlign w:val="center"/>
          </w:tcPr>
          <w:p w14:paraId="06C57F72" w14:textId="78B880F6" w:rsidR="001B7D86" w:rsidRDefault="001B7D86" w:rsidP="001A368D">
            <w:pPr>
              <w:spacing w:line="240" w:lineRule="auto"/>
              <w:rPr>
                <w:rFonts w:ascii="Arial" w:hAnsi="Arial" w:cs="Arial"/>
                <w:b/>
                <w:bCs/>
                <w:i/>
                <w:iCs/>
                <w:sz w:val="22"/>
                <w:lang w:val="lt-LT"/>
              </w:rPr>
            </w:pPr>
          </w:p>
        </w:tc>
      </w:tr>
      <w:tr w:rsidR="001B7D86" w:rsidRPr="00EE10F7" w14:paraId="44938DBB" w14:textId="77777777" w:rsidTr="001B7D86">
        <w:trPr>
          <w:trHeight w:val="300"/>
        </w:trPr>
        <w:tc>
          <w:tcPr>
            <w:tcW w:w="1058" w:type="dxa"/>
            <w:vAlign w:val="center"/>
          </w:tcPr>
          <w:p w14:paraId="103803E4" w14:textId="40BBBECB" w:rsidR="001B7D86" w:rsidRPr="00EE10F7" w:rsidRDefault="001B7D86" w:rsidP="00167F20">
            <w:pPr>
              <w:tabs>
                <w:tab w:val="left" w:pos="0"/>
              </w:tabs>
              <w:snapToGrid w:val="0"/>
              <w:spacing w:after="0" w:line="240" w:lineRule="auto"/>
              <w:jc w:val="center"/>
              <w:rPr>
                <w:rFonts w:ascii="Arial" w:hAnsi="Arial" w:cs="Arial"/>
                <w:sz w:val="22"/>
                <w:lang w:val="lt-LT"/>
              </w:rPr>
            </w:pPr>
            <w:r w:rsidRPr="00EE10F7">
              <w:rPr>
                <w:rFonts w:ascii="Arial" w:hAnsi="Arial" w:cs="Arial"/>
                <w:sz w:val="22"/>
                <w:lang w:val="lt-LT"/>
              </w:rPr>
              <w:t>1.1</w:t>
            </w:r>
          </w:p>
        </w:tc>
        <w:tc>
          <w:tcPr>
            <w:tcW w:w="4180" w:type="dxa"/>
            <w:vAlign w:val="center"/>
          </w:tcPr>
          <w:p w14:paraId="4FF9EE7C" w14:textId="77777777" w:rsidR="001B7D86" w:rsidRPr="00EE10F7" w:rsidRDefault="001B7D86" w:rsidP="004D6E33">
            <w:pPr>
              <w:spacing w:after="0" w:line="240" w:lineRule="auto"/>
              <w:jc w:val="both"/>
              <w:rPr>
                <w:rFonts w:ascii="Arial" w:hAnsi="Arial" w:cs="Arial"/>
                <w:b/>
                <w:bCs/>
                <w:i/>
                <w:iCs/>
                <w:sz w:val="22"/>
                <w:lang w:val="lt-LT"/>
              </w:rPr>
            </w:pPr>
            <w:r w:rsidRPr="00EE10F7">
              <w:rPr>
                <w:rFonts w:ascii="Arial" w:hAnsi="Arial" w:cs="Arial"/>
                <w:sz w:val="22"/>
                <w:lang w:val="lt-LT"/>
              </w:rPr>
              <w:t xml:space="preserve">Suderinamumas su jau esama lazerinio </w:t>
            </w:r>
            <w:proofErr w:type="spellStart"/>
            <w:r w:rsidRPr="00EE10F7">
              <w:rPr>
                <w:rFonts w:ascii="Arial" w:hAnsi="Arial" w:cs="Arial"/>
                <w:sz w:val="22"/>
                <w:lang w:val="lt-LT"/>
              </w:rPr>
              <w:t>mikroapdirbimo</w:t>
            </w:r>
            <w:proofErr w:type="spellEnd"/>
            <w:r w:rsidRPr="00EE10F7">
              <w:rPr>
                <w:rFonts w:ascii="Arial" w:hAnsi="Arial" w:cs="Arial"/>
                <w:sz w:val="22"/>
                <w:lang w:val="lt-LT"/>
              </w:rPr>
              <w:t xml:space="preserve"> staklių įranga</w:t>
            </w:r>
          </w:p>
        </w:tc>
        <w:tc>
          <w:tcPr>
            <w:tcW w:w="4255" w:type="dxa"/>
            <w:vAlign w:val="center"/>
          </w:tcPr>
          <w:p w14:paraId="423EEEC7" w14:textId="77777777" w:rsidR="001B7D86" w:rsidRPr="00EE10F7" w:rsidRDefault="001B7D86" w:rsidP="004D6E33">
            <w:pPr>
              <w:spacing w:after="0" w:line="240" w:lineRule="auto"/>
              <w:jc w:val="both"/>
              <w:rPr>
                <w:rFonts w:ascii="Arial" w:hAnsi="Arial" w:cs="Arial"/>
                <w:sz w:val="22"/>
                <w:lang w:val="lt-LT"/>
              </w:rPr>
            </w:pPr>
            <w:r w:rsidRPr="00EE10F7">
              <w:rPr>
                <w:rFonts w:ascii="Arial" w:hAnsi="Arial" w:cs="Arial"/>
                <w:sz w:val="22"/>
                <w:lang w:val="lt-LT"/>
              </w:rPr>
              <w:t>Turi būti pilnai suderinamas ir integruojamas su konkrečia pozicionavimo įranga:</w:t>
            </w:r>
          </w:p>
          <w:p w14:paraId="035B1912" w14:textId="77777777" w:rsidR="001B7D86" w:rsidRPr="00EE10F7" w:rsidRDefault="001B7D86" w:rsidP="004D6E33">
            <w:pPr>
              <w:pStyle w:val="ListParagraph"/>
              <w:numPr>
                <w:ilvl w:val="0"/>
                <w:numId w:val="36"/>
              </w:numPr>
              <w:spacing w:after="0" w:line="240" w:lineRule="auto"/>
              <w:ind w:left="0" w:firstLine="0"/>
              <w:jc w:val="both"/>
              <w:rPr>
                <w:rFonts w:ascii="Arial" w:eastAsia="Times New Roman" w:hAnsi="Arial" w:cs="Arial"/>
                <w:sz w:val="22"/>
                <w:lang w:val="lt-LT"/>
              </w:rPr>
            </w:pPr>
            <w:r w:rsidRPr="00EE10F7">
              <w:rPr>
                <w:rStyle w:val="fontstyle01"/>
                <w:sz w:val="22"/>
                <w:szCs w:val="22"/>
                <w:lang w:val="lt-LT"/>
              </w:rPr>
              <w:t xml:space="preserve">ANT130-160-XY-25DU-XY CMS (gamintojas </w:t>
            </w:r>
            <w:proofErr w:type="spellStart"/>
            <w:r w:rsidRPr="00EE10F7">
              <w:rPr>
                <w:rStyle w:val="fontstyle01"/>
                <w:sz w:val="22"/>
                <w:szCs w:val="22"/>
                <w:lang w:val="lt-LT"/>
              </w:rPr>
              <w:t>Aerotech</w:t>
            </w:r>
            <w:proofErr w:type="spellEnd"/>
            <w:r w:rsidRPr="00EE10F7">
              <w:rPr>
                <w:rStyle w:val="fontstyle01"/>
                <w:sz w:val="22"/>
                <w:szCs w:val="22"/>
                <w:lang w:val="lt-LT"/>
              </w:rPr>
              <w:t>, JAV);</w:t>
            </w:r>
          </w:p>
          <w:p w14:paraId="58DD73AC" w14:textId="77777777" w:rsidR="001B7D86" w:rsidRPr="00EE10F7" w:rsidRDefault="001B7D86" w:rsidP="004D6E33">
            <w:pPr>
              <w:pStyle w:val="ListParagraph"/>
              <w:numPr>
                <w:ilvl w:val="0"/>
                <w:numId w:val="36"/>
              </w:numPr>
              <w:spacing w:after="0" w:line="240" w:lineRule="auto"/>
              <w:ind w:left="0" w:firstLine="0"/>
              <w:jc w:val="both"/>
              <w:rPr>
                <w:rFonts w:ascii="Arial" w:hAnsi="Arial" w:cs="Arial"/>
                <w:b/>
                <w:bCs/>
                <w:i/>
                <w:iCs/>
                <w:sz w:val="22"/>
                <w:lang w:val="lt-LT"/>
              </w:rPr>
            </w:pPr>
            <w:r w:rsidRPr="00EE10F7">
              <w:rPr>
                <w:rStyle w:val="fontstyle01"/>
                <w:sz w:val="22"/>
                <w:szCs w:val="22"/>
                <w:lang w:val="lt-LT"/>
              </w:rPr>
              <w:t xml:space="preserve">ANT130-060-ES16805 (gamintojas </w:t>
            </w:r>
            <w:proofErr w:type="spellStart"/>
            <w:r w:rsidRPr="00EE10F7">
              <w:rPr>
                <w:rStyle w:val="fontstyle01"/>
                <w:sz w:val="22"/>
                <w:szCs w:val="22"/>
                <w:lang w:val="lt-LT"/>
              </w:rPr>
              <w:t>Aerotech</w:t>
            </w:r>
            <w:proofErr w:type="spellEnd"/>
            <w:r w:rsidRPr="00EE10F7">
              <w:rPr>
                <w:rStyle w:val="fontstyle01"/>
                <w:sz w:val="22"/>
                <w:szCs w:val="22"/>
                <w:lang w:val="lt-LT"/>
              </w:rPr>
              <w:t>, JAV).</w:t>
            </w:r>
          </w:p>
        </w:tc>
        <w:tc>
          <w:tcPr>
            <w:tcW w:w="4110" w:type="dxa"/>
            <w:vAlign w:val="center"/>
          </w:tcPr>
          <w:p w14:paraId="3B80E9D9" w14:textId="67B9E7C6" w:rsidR="001B7D86" w:rsidRDefault="001B7D86" w:rsidP="6E7B6F3A">
            <w:pPr>
              <w:spacing w:line="240" w:lineRule="auto"/>
              <w:jc w:val="both"/>
              <w:rPr>
                <w:rFonts w:ascii="Arial" w:hAnsi="Arial" w:cs="Arial"/>
                <w:sz w:val="22"/>
                <w:lang w:val="lt-LT"/>
              </w:rPr>
            </w:pPr>
          </w:p>
        </w:tc>
      </w:tr>
      <w:tr w:rsidR="001B7D86" w:rsidRPr="00EE10F7" w14:paraId="71DC0C45" w14:textId="77777777" w:rsidTr="001B7D86">
        <w:trPr>
          <w:trHeight w:val="300"/>
        </w:trPr>
        <w:tc>
          <w:tcPr>
            <w:tcW w:w="1058" w:type="dxa"/>
            <w:vAlign w:val="center"/>
          </w:tcPr>
          <w:p w14:paraId="6BB10ECE" w14:textId="682DAE64" w:rsidR="001B7D86" w:rsidRPr="00EE10F7" w:rsidRDefault="001B7D86" w:rsidP="00167F20">
            <w:pPr>
              <w:tabs>
                <w:tab w:val="left" w:pos="0"/>
              </w:tabs>
              <w:snapToGrid w:val="0"/>
              <w:spacing w:after="0" w:line="240" w:lineRule="auto"/>
              <w:jc w:val="center"/>
              <w:rPr>
                <w:rFonts w:ascii="Arial" w:hAnsi="Arial" w:cs="Arial"/>
                <w:sz w:val="22"/>
                <w:lang w:val="lt-LT"/>
              </w:rPr>
            </w:pPr>
            <w:r w:rsidRPr="00EE10F7">
              <w:rPr>
                <w:rFonts w:ascii="Arial" w:hAnsi="Arial" w:cs="Arial"/>
                <w:sz w:val="22"/>
                <w:lang w:val="lt-LT"/>
              </w:rPr>
              <w:t>1.2</w:t>
            </w:r>
          </w:p>
        </w:tc>
        <w:tc>
          <w:tcPr>
            <w:tcW w:w="4180" w:type="dxa"/>
            <w:vAlign w:val="center"/>
          </w:tcPr>
          <w:p w14:paraId="0291E6CE" w14:textId="77777777" w:rsidR="001B7D86" w:rsidRPr="00EE10F7" w:rsidRDefault="001B7D86" w:rsidP="004D6E33">
            <w:pPr>
              <w:spacing w:after="0" w:line="240" w:lineRule="auto"/>
              <w:jc w:val="both"/>
              <w:rPr>
                <w:rFonts w:ascii="Arial" w:hAnsi="Arial" w:cs="Arial"/>
                <w:sz w:val="22"/>
                <w:lang w:val="lt-LT"/>
              </w:rPr>
            </w:pPr>
            <w:r w:rsidRPr="00EE10F7">
              <w:rPr>
                <w:rFonts w:ascii="Arial" w:hAnsi="Arial" w:cs="Arial"/>
                <w:sz w:val="22"/>
                <w:lang w:val="lt-LT"/>
              </w:rPr>
              <w:t>Valdiklio išmatavimai bei integracija</w:t>
            </w:r>
          </w:p>
        </w:tc>
        <w:tc>
          <w:tcPr>
            <w:tcW w:w="4255" w:type="dxa"/>
            <w:vAlign w:val="center"/>
          </w:tcPr>
          <w:p w14:paraId="32502AF4"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 xml:space="preserve">Judesio valdymo sistema turi būti sudaryta iš trijų atskirų </w:t>
            </w:r>
            <w:proofErr w:type="spellStart"/>
            <w:r w:rsidRPr="00EE10F7">
              <w:rPr>
                <w:rFonts w:ascii="Arial" w:hAnsi="Arial" w:cs="Arial"/>
                <w:sz w:val="22"/>
                <w:lang w:val="lt-LT"/>
              </w:rPr>
              <w:t>vienaašių</w:t>
            </w:r>
            <w:proofErr w:type="spellEnd"/>
            <w:r w:rsidRPr="00EE10F7">
              <w:rPr>
                <w:rFonts w:ascii="Arial" w:hAnsi="Arial" w:cs="Arial"/>
                <w:sz w:val="22"/>
                <w:lang w:val="lt-LT"/>
              </w:rPr>
              <w:t xml:space="preserve"> servo valdiklių/stiprintuvų arba integruota į vieną korpusą, skirta individualiam kiekvienos pozicionavimo ašies valdymui.</w:t>
            </w:r>
          </w:p>
          <w:p w14:paraId="488C9C5F"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Valdiklių sistema turi būti montuojama elektros spintos viduje ant montavimo plokštės arba lygiavertės mechaninės konstrukcijos ir užtikrinti galimybę eksploatuoti visus įrenginius vienoje spintoje.</w:t>
            </w:r>
          </w:p>
          <w:p w14:paraId="5557CF2A"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 xml:space="preserve">Judesio valdymo sistema, įskaitant visus servo valdiklius ir jų tarpusavio komunikacijos modulius, turi būti integruojama elektros spintoje ir užimti ne didesnę kaip 250 mm × 350 mm × 220 mm (A × P × G) erdvę. Turi būti užtikrinti gamintojo rekomenduojami aušinimo tarpai tarp valdiklių. </w:t>
            </w:r>
          </w:p>
          <w:p w14:paraId="24B35241"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lastRenderedPageBreak/>
              <w:t>Judesio valdymo sistema turi būti pritaikyti vertikaliam montavimui ir natūraliam arba priverstiniam aušinimui, paliekant gamintojo rekomenduojamus tarpus oro cirkuliacijai.</w:t>
            </w:r>
          </w:p>
          <w:p w14:paraId="0E6752D8"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Valdiklių konstrukcija turi užtikrinti prieigą prie maitinimo, grįžtamojo ryšio, I/O ir komunikacijos jungčių iš priekinės arba šoninės pusės, kad būtų galima atlikti aptarnavimą neišmontuojant įrenginių iš spintos.</w:t>
            </w:r>
          </w:p>
        </w:tc>
        <w:tc>
          <w:tcPr>
            <w:tcW w:w="4110" w:type="dxa"/>
            <w:vAlign w:val="center"/>
          </w:tcPr>
          <w:p w14:paraId="381D84C7" w14:textId="5A8F77D0" w:rsidR="001B7D86" w:rsidRDefault="001B7D86" w:rsidP="6E7B6F3A">
            <w:pPr>
              <w:pStyle w:val="ListParagraph"/>
              <w:spacing w:line="240" w:lineRule="auto"/>
              <w:jc w:val="both"/>
              <w:rPr>
                <w:rFonts w:ascii="Arial" w:hAnsi="Arial" w:cs="Arial"/>
                <w:sz w:val="22"/>
                <w:lang w:val="lt-LT"/>
              </w:rPr>
            </w:pPr>
          </w:p>
        </w:tc>
      </w:tr>
      <w:tr w:rsidR="001B7D86" w:rsidRPr="00EE10F7" w14:paraId="4EA282FE" w14:textId="77777777" w:rsidTr="001B7D86">
        <w:trPr>
          <w:trHeight w:val="300"/>
        </w:trPr>
        <w:tc>
          <w:tcPr>
            <w:tcW w:w="1058" w:type="dxa"/>
            <w:vAlign w:val="center"/>
          </w:tcPr>
          <w:p w14:paraId="21CFAB54" w14:textId="6F86856D" w:rsidR="001B7D86" w:rsidRPr="00EE10F7" w:rsidRDefault="001B7D86" w:rsidP="00167F20">
            <w:pPr>
              <w:tabs>
                <w:tab w:val="left" w:pos="0"/>
              </w:tabs>
              <w:snapToGrid w:val="0"/>
              <w:spacing w:after="0" w:line="240" w:lineRule="auto"/>
              <w:jc w:val="center"/>
              <w:rPr>
                <w:rFonts w:ascii="Arial" w:hAnsi="Arial" w:cs="Arial"/>
                <w:sz w:val="22"/>
                <w:lang w:val="lt-LT"/>
              </w:rPr>
            </w:pPr>
            <w:r w:rsidRPr="00EE10F7">
              <w:rPr>
                <w:rFonts w:ascii="Arial" w:hAnsi="Arial" w:cs="Arial"/>
                <w:sz w:val="22"/>
                <w:lang w:val="lt-LT"/>
              </w:rPr>
              <w:t>1.3</w:t>
            </w:r>
          </w:p>
        </w:tc>
        <w:tc>
          <w:tcPr>
            <w:tcW w:w="4180" w:type="dxa"/>
            <w:vAlign w:val="center"/>
          </w:tcPr>
          <w:p w14:paraId="36EC7D86" w14:textId="77777777" w:rsidR="001B7D86" w:rsidRPr="00EE10F7" w:rsidRDefault="001B7D86" w:rsidP="004D6E33">
            <w:pPr>
              <w:spacing w:after="0" w:line="240" w:lineRule="auto"/>
              <w:jc w:val="both"/>
              <w:rPr>
                <w:rFonts w:ascii="Arial" w:hAnsi="Arial" w:cs="Arial"/>
                <w:sz w:val="22"/>
                <w:lang w:val="lt-LT"/>
              </w:rPr>
            </w:pPr>
            <w:r w:rsidRPr="00EE10F7">
              <w:rPr>
                <w:rFonts w:ascii="Arial" w:hAnsi="Arial" w:cs="Arial"/>
                <w:sz w:val="22"/>
                <w:lang w:val="lt-LT"/>
              </w:rPr>
              <w:t>Judesio valdymo sistemos savybės</w:t>
            </w:r>
          </w:p>
        </w:tc>
        <w:tc>
          <w:tcPr>
            <w:tcW w:w="4255" w:type="dxa"/>
            <w:vAlign w:val="center"/>
          </w:tcPr>
          <w:p w14:paraId="29984683"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Maitinimo įtampa 230-240 V;</w:t>
            </w:r>
          </w:p>
          <w:p w14:paraId="51D5D858"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Kiekvienai iš 3 valdomų pozicionavimo ašių turi būti skirtas atskiras servo stiprintuvas. Kiekvienas stiprintuvas turi užtikrinti ne mažesnę kaip 10 A momentinę ir ne mažesnę kaip 5 A nuolatinę variklio fazės srovę, reikalingą ANT tiesioginės pavaros precizinių stalų dinamikai užtikrinti.</w:t>
            </w:r>
          </w:p>
          <w:p w14:paraId="13D9901F"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Valdikliai turi palaikyti sinusinių (</w:t>
            </w:r>
            <w:proofErr w:type="spellStart"/>
            <w:r w:rsidRPr="00EE10F7">
              <w:rPr>
                <w:rFonts w:ascii="Arial" w:hAnsi="Arial" w:cs="Arial"/>
                <w:sz w:val="22"/>
                <w:lang w:val="lt-LT"/>
              </w:rPr>
              <w:t>sin</w:t>
            </w:r>
            <w:proofErr w:type="spellEnd"/>
            <w:r w:rsidRPr="00EE10F7">
              <w:rPr>
                <w:rFonts w:ascii="Arial" w:hAnsi="Arial" w:cs="Arial"/>
                <w:sz w:val="22"/>
                <w:lang w:val="lt-LT"/>
              </w:rPr>
              <w:t>/</w:t>
            </w:r>
            <w:proofErr w:type="spellStart"/>
            <w:r w:rsidRPr="00EE10F7">
              <w:rPr>
                <w:rFonts w:ascii="Arial" w:hAnsi="Arial" w:cs="Arial"/>
                <w:sz w:val="22"/>
                <w:lang w:val="lt-LT"/>
              </w:rPr>
              <w:t>cos</w:t>
            </w:r>
            <w:proofErr w:type="spellEnd"/>
            <w:r w:rsidRPr="00EE10F7">
              <w:rPr>
                <w:rFonts w:ascii="Arial" w:hAnsi="Arial" w:cs="Arial"/>
                <w:sz w:val="22"/>
                <w:lang w:val="lt-LT"/>
              </w:rPr>
              <w:t xml:space="preserve">) </w:t>
            </w:r>
            <w:proofErr w:type="spellStart"/>
            <w:r w:rsidRPr="00EE10F7">
              <w:rPr>
                <w:rFonts w:ascii="Arial" w:hAnsi="Arial" w:cs="Arial"/>
                <w:sz w:val="22"/>
                <w:lang w:val="lt-LT"/>
              </w:rPr>
              <w:t>enkoderių</w:t>
            </w:r>
            <w:proofErr w:type="spellEnd"/>
            <w:r w:rsidRPr="00EE10F7">
              <w:rPr>
                <w:rFonts w:ascii="Arial" w:hAnsi="Arial" w:cs="Arial"/>
                <w:sz w:val="22"/>
                <w:lang w:val="lt-LT"/>
              </w:rPr>
              <w:t xml:space="preserve"> signalų aparatinę interpoliaciją ne mažesnę kaip ×65 536;</w:t>
            </w:r>
          </w:p>
          <w:p w14:paraId="1C7ABB2C"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Judesio valdymo sistema turi turėti aparatinio lygmens pozicijos sinchronizuotus išėjimus (</w:t>
            </w:r>
            <w:proofErr w:type="spellStart"/>
            <w:r w:rsidRPr="00EE10F7">
              <w:rPr>
                <w:rFonts w:ascii="Arial" w:hAnsi="Arial" w:cs="Arial"/>
                <w:i/>
                <w:iCs/>
                <w:sz w:val="22"/>
                <w:lang w:val="lt-LT"/>
              </w:rPr>
              <w:t>Position</w:t>
            </w:r>
            <w:proofErr w:type="spellEnd"/>
            <w:r w:rsidRPr="00EE10F7">
              <w:rPr>
                <w:rFonts w:ascii="Arial" w:hAnsi="Arial" w:cs="Arial"/>
                <w:i/>
                <w:iCs/>
                <w:sz w:val="22"/>
                <w:lang w:val="lt-LT"/>
              </w:rPr>
              <w:t xml:space="preserve"> </w:t>
            </w:r>
            <w:proofErr w:type="spellStart"/>
            <w:r w:rsidRPr="00EE10F7">
              <w:rPr>
                <w:rFonts w:ascii="Arial" w:hAnsi="Arial" w:cs="Arial"/>
                <w:i/>
                <w:iCs/>
                <w:sz w:val="22"/>
                <w:lang w:val="lt-LT"/>
              </w:rPr>
              <w:t>Synchronized</w:t>
            </w:r>
            <w:proofErr w:type="spellEnd"/>
            <w:r w:rsidRPr="00EE10F7">
              <w:rPr>
                <w:rFonts w:ascii="Arial" w:hAnsi="Arial" w:cs="Arial"/>
                <w:i/>
                <w:iCs/>
                <w:sz w:val="22"/>
                <w:lang w:val="lt-LT"/>
              </w:rPr>
              <w:t xml:space="preserve"> </w:t>
            </w:r>
            <w:proofErr w:type="spellStart"/>
            <w:r w:rsidRPr="00EE10F7">
              <w:rPr>
                <w:rFonts w:ascii="Arial" w:hAnsi="Arial" w:cs="Arial"/>
                <w:i/>
                <w:iCs/>
                <w:sz w:val="22"/>
                <w:lang w:val="lt-LT"/>
              </w:rPr>
              <w:t>Output</w:t>
            </w:r>
            <w:proofErr w:type="spellEnd"/>
            <w:r w:rsidRPr="00EE10F7">
              <w:rPr>
                <w:rFonts w:ascii="Arial" w:hAnsi="Arial" w:cs="Arial"/>
                <w:sz w:val="22"/>
                <w:lang w:val="lt-LT"/>
              </w:rPr>
              <w:t xml:space="preserve"> (PSO) arba lygiaverčius), leidžiančius generuoti išėjimo signalus pagal faktinę </w:t>
            </w:r>
            <w:proofErr w:type="spellStart"/>
            <w:r w:rsidRPr="00EE10F7">
              <w:rPr>
                <w:rFonts w:ascii="Arial" w:hAnsi="Arial" w:cs="Arial"/>
                <w:sz w:val="22"/>
                <w:lang w:val="lt-LT"/>
              </w:rPr>
              <w:t>enkoderių</w:t>
            </w:r>
            <w:proofErr w:type="spellEnd"/>
            <w:r w:rsidRPr="00EE10F7">
              <w:rPr>
                <w:rFonts w:ascii="Arial" w:hAnsi="Arial" w:cs="Arial"/>
                <w:sz w:val="22"/>
                <w:lang w:val="lt-LT"/>
              </w:rPr>
              <w:t xml:space="preserve"> padėtį realiuoju laiku. Turi būti numatyta galimybė generuoti pozicijos sinchronizuotą signalą ateinantį iš ne mažiau kaip 3 ašių </w:t>
            </w:r>
            <w:proofErr w:type="spellStart"/>
            <w:r w:rsidRPr="00EE10F7">
              <w:rPr>
                <w:rFonts w:ascii="Arial" w:hAnsi="Arial" w:cs="Arial"/>
                <w:sz w:val="22"/>
                <w:lang w:val="lt-LT"/>
              </w:rPr>
              <w:t>enkoderių</w:t>
            </w:r>
            <w:proofErr w:type="spellEnd"/>
            <w:r w:rsidRPr="00EE10F7">
              <w:rPr>
                <w:rFonts w:ascii="Arial" w:hAnsi="Arial" w:cs="Arial"/>
                <w:sz w:val="22"/>
                <w:lang w:val="lt-LT"/>
              </w:rPr>
              <w:t>.</w:t>
            </w:r>
          </w:p>
          <w:p w14:paraId="2B6B4C85"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 xml:space="preserve">Aparatinio pozicijos sinchronizavimo išėjimų (PSO) maksimalus dažnis izoliuoto pajungimo </w:t>
            </w:r>
            <w:r w:rsidRPr="00EE10F7">
              <w:rPr>
                <w:rFonts w:ascii="Arial" w:hAnsi="Arial" w:cs="Arial"/>
                <w:sz w:val="22"/>
                <w:lang w:val="lt-LT"/>
              </w:rPr>
              <w:lastRenderedPageBreak/>
              <w:t>konfigūracijoje turi būti ne mažesnis kaip 5MHz.</w:t>
            </w:r>
          </w:p>
          <w:p w14:paraId="4E63535F"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 xml:space="preserve">TTL tipo pozicijos sinchronizuoto išėjimo (PSO) vėlinimas izoliuoto pajungimo konfigūracijoje turi būti ne didesnis kaip 150 </w:t>
            </w:r>
            <w:proofErr w:type="spellStart"/>
            <w:r w:rsidRPr="00EE10F7">
              <w:rPr>
                <w:rFonts w:ascii="Arial" w:hAnsi="Arial" w:cs="Arial"/>
                <w:sz w:val="22"/>
                <w:lang w:val="lt-LT"/>
              </w:rPr>
              <w:t>ns</w:t>
            </w:r>
            <w:proofErr w:type="spellEnd"/>
            <w:r w:rsidRPr="00EE10F7">
              <w:rPr>
                <w:rFonts w:ascii="Arial" w:hAnsi="Arial" w:cs="Arial"/>
                <w:sz w:val="22"/>
                <w:lang w:val="lt-LT"/>
              </w:rPr>
              <w:t>.</w:t>
            </w:r>
          </w:p>
          <w:p w14:paraId="5382412C"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Realaus laiko judesio kontrolės magistralės fizinis perdavimo sluoksnis turi būti optinis arba lygiavertis EMI atsparumą užtikrinantis sprendimas, užtikrinantis sinchroninį ne mažiau kaip 3 servo ašių valdymą ir aparatinį pozicijos sinchronizuotų išėjimų generavimą.</w:t>
            </w:r>
          </w:p>
          <w:p w14:paraId="470B10C5"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Judesio valdymo sistema turi užtikrinti ne mažiau kaip 16 skaitmeninių įėjimų, 16 skaitmeninių išėjimų, 3 analoginius įėjimus ir 3 analoginius išėjimus technologinės įrangos integravimui.</w:t>
            </w:r>
          </w:p>
          <w:p w14:paraId="0E8F42F7" w14:textId="77777777"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 xml:space="preserve">Valdymo sistema turi būti suderinama su DMC (UAB </w:t>
            </w:r>
            <w:proofErr w:type="spellStart"/>
            <w:r w:rsidRPr="00EE10F7">
              <w:rPr>
                <w:rFonts w:ascii="Arial" w:hAnsi="Arial" w:cs="Arial"/>
                <w:sz w:val="22"/>
                <w:lang w:val="lt-LT"/>
              </w:rPr>
              <w:t>Direct</w:t>
            </w:r>
            <w:proofErr w:type="spellEnd"/>
            <w:r w:rsidRPr="00EE10F7">
              <w:rPr>
                <w:rFonts w:ascii="Arial" w:hAnsi="Arial" w:cs="Arial"/>
                <w:sz w:val="22"/>
                <w:lang w:val="lt-LT"/>
              </w:rPr>
              <w:t xml:space="preserve"> </w:t>
            </w:r>
            <w:proofErr w:type="spellStart"/>
            <w:r w:rsidRPr="00EE10F7">
              <w:rPr>
                <w:rFonts w:ascii="Arial" w:hAnsi="Arial" w:cs="Arial"/>
                <w:sz w:val="22"/>
                <w:lang w:val="lt-LT"/>
              </w:rPr>
              <w:t>Machining</w:t>
            </w:r>
            <w:proofErr w:type="spellEnd"/>
            <w:r w:rsidRPr="00EE10F7">
              <w:rPr>
                <w:rFonts w:ascii="Arial" w:hAnsi="Arial" w:cs="Arial"/>
                <w:sz w:val="22"/>
                <w:lang w:val="lt-LT"/>
              </w:rPr>
              <w:t xml:space="preserve"> </w:t>
            </w:r>
            <w:proofErr w:type="spellStart"/>
            <w:r w:rsidRPr="00EE10F7">
              <w:rPr>
                <w:rFonts w:ascii="Arial" w:hAnsi="Arial" w:cs="Arial"/>
                <w:sz w:val="22"/>
                <w:lang w:val="lt-LT"/>
              </w:rPr>
              <w:t>Control</w:t>
            </w:r>
            <w:proofErr w:type="spellEnd"/>
            <w:r w:rsidRPr="00EE10F7">
              <w:rPr>
                <w:rFonts w:ascii="Arial" w:hAnsi="Arial" w:cs="Arial"/>
                <w:sz w:val="22"/>
                <w:lang w:val="lt-LT"/>
              </w:rPr>
              <w:t>) programinė įranga.</w:t>
            </w:r>
          </w:p>
        </w:tc>
        <w:tc>
          <w:tcPr>
            <w:tcW w:w="4110" w:type="dxa"/>
            <w:vAlign w:val="center"/>
          </w:tcPr>
          <w:p w14:paraId="32021036" w14:textId="20D4040C" w:rsidR="001B7D86" w:rsidRDefault="001B7D86" w:rsidP="6E7B6F3A">
            <w:pPr>
              <w:pStyle w:val="ListParagraph"/>
              <w:spacing w:line="240" w:lineRule="auto"/>
              <w:jc w:val="both"/>
              <w:rPr>
                <w:rFonts w:ascii="Arial" w:hAnsi="Arial" w:cs="Arial"/>
                <w:sz w:val="22"/>
                <w:lang w:val="lt-LT"/>
              </w:rPr>
            </w:pPr>
          </w:p>
        </w:tc>
      </w:tr>
      <w:tr w:rsidR="001B7D86" w:rsidRPr="00EE10F7" w14:paraId="1E4B7605" w14:textId="77777777" w:rsidTr="001B7D86">
        <w:trPr>
          <w:trHeight w:val="300"/>
        </w:trPr>
        <w:tc>
          <w:tcPr>
            <w:tcW w:w="1058" w:type="dxa"/>
            <w:vAlign w:val="center"/>
          </w:tcPr>
          <w:p w14:paraId="4B882D8E" w14:textId="43ACCCF4" w:rsidR="001B7D86" w:rsidRPr="00EE10F7" w:rsidRDefault="001B7D86" w:rsidP="00167F20">
            <w:pPr>
              <w:tabs>
                <w:tab w:val="left" w:pos="0"/>
              </w:tabs>
              <w:snapToGrid w:val="0"/>
              <w:spacing w:after="0" w:line="240" w:lineRule="auto"/>
              <w:jc w:val="center"/>
              <w:rPr>
                <w:rFonts w:ascii="Arial" w:hAnsi="Arial" w:cs="Arial"/>
                <w:sz w:val="22"/>
                <w:lang w:val="lt-LT"/>
              </w:rPr>
            </w:pPr>
            <w:r w:rsidRPr="00EE10F7">
              <w:rPr>
                <w:rFonts w:ascii="Arial" w:hAnsi="Arial" w:cs="Arial"/>
                <w:sz w:val="22"/>
                <w:lang w:val="lt-LT"/>
              </w:rPr>
              <w:t>2.</w:t>
            </w:r>
          </w:p>
        </w:tc>
        <w:tc>
          <w:tcPr>
            <w:tcW w:w="4180" w:type="dxa"/>
            <w:vAlign w:val="center"/>
          </w:tcPr>
          <w:p w14:paraId="42486DEA" w14:textId="72B6C1A2" w:rsidR="001B7D86" w:rsidRPr="00EE10F7" w:rsidRDefault="001B7D86" w:rsidP="004D6E33">
            <w:pPr>
              <w:spacing w:after="0" w:line="240" w:lineRule="auto"/>
              <w:jc w:val="both"/>
              <w:rPr>
                <w:rFonts w:ascii="Arial" w:hAnsi="Arial" w:cs="Arial"/>
                <w:sz w:val="22"/>
                <w:lang w:val="lt-LT"/>
              </w:rPr>
            </w:pPr>
            <w:r w:rsidRPr="00EE10F7">
              <w:rPr>
                <w:rFonts w:ascii="Arial" w:hAnsi="Arial" w:cs="Arial"/>
                <w:sz w:val="22"/>
                <w:lang w:val="lt-LT"/>
              </w:rPr>
              <w:t>Garantija</w:t>
            </w:r>
          </w:p>
        </w:tc>
        <w:tc>
          <w:tcPr>
            <w:tcW w:w="4255" w:type="dxa"/>
            <w:vAlign w:val="center"/>
          </w:tcPr>
          <w:p w14:paraId="6FAD6EDD" w14:textId="37455B26" w:rsidR="001B7D86" w:rsidRPr="00EE10F7" w:rsidRDefault="001B7D86" w:rsidP="004D6E33">
            <w:pPr>
              <w:pStyle w:val="ListParagraph"/>
              <w:numPr>
                <w:ilvl w:val="0"/>
                <w:numId w:val="38"/>
              </w:numPr>
              <w:spacing w:after="0" w:line="240" w:lineRule="auto"/>
              <w:ind w:left="0" w:firstLine="0"/>
              <w:jc w:val="both"/>
              <w:rPr>
                <w:rFonts w:ascii="Arial" w:hAnsi="Arial" w:cs="Arial"/>
                <w:sz w:val="22"/>
                <w:lang w:val="lt-LT"/>
              </w:rPr>
            </w:pPr>
            <w:r w:rsidRPr="00EE10F7">
              <w:rPr>
                <w:rFonts w:ascii="Arial" w:hAnsi="Arial" w:cs="Arial"/>
                <w:sz w:val="22"/>
                <w:lang w:val="lt-LT"/>
              </w:rPr>
              <w:t>Ne trumpesnė nei 12 mėnesių nuo pristatymo dienos</w:t>
            </w:r>
          </w:p>
        </w:tc>
        <w:tc>
          <w:tcPr>
            <w:tcW w:w="4110" w:type="dxa"/>
            <w:vAlign w:val="center"/>
          </w:tcPr>
          <w:p w14:paraId="671F8FAB" w14:textId="42344566" w:rsidR="001B7D86" w:rsidRDefault="001B7D86" w:rsidP="6E7B6F3A">
            <w:pPr>
              <w:pStyle w:val="ListParagraph"/>
              <w:spacing w:line="240" w:lineRule="auto"/>
              <w:jc w:val="both"/>
              <w:rPr>
                <w:rFonts w:ascii="Arial" w:hAnsi="Arial" w:cs="Arial"/>
                <w:sz w:val="22"/>
                <w:lang w:val="lt-LT"/>
              </w:rPr>
            </w:pPr>
          </w:p>
        </w:tc>
      </w:tr>
    </w:tbl>
    <w:p w14:paraId="48301C2F" w14:textId="7D96BFAF" w:rsidR="00AE6C45" w:rsidRDefault="006E28A1" w:rsidP="006E28A1">
      <w:pPr>
        <w:spacing w:after="0" w:line="240" w:lineRule="auto"/>
        <w:jc w:val="both"/>
        <w:rPr>
          <w:rFonts w:ascii="Arial" w:hAnsi="Arial" w:cs="Arial"/>
          <w:sz w:val="22"/>
          <w:lang w:val="lt-LT"/>
        </w:rPr>
      </w:pPr>
      <w:r>
        <w:rPr>
          <w:rFonts w:ascii="Arial" w:hAnsi="Arial" w:cs="Arial"/>
          <w:sz w:val="22"/>
          <w:lang w:val="lt-LT"/>
        </w:rPr>
        <w:t>*</w:t>
      </w:r>
      <w:r w:rsidRPr="006E28A1">
        <w:rPr>
          <w:rFonts w:ascii="Arial" w:hAnsi="Arial" w:cs="Arial"/>
          <w:sz w:val="22"/>
          <w:lang w:val="lt-LT"/>
        </w:rPr>
        <w:t xml:space="preserve">Tiekėjas </w:t>
      </w:r>
      <w:r>
        <w:rPr>
          <w:rFonts w:ascii="Arial" w:hAnsi="Arial" w:cs="Arial"/>
          <w:sz w:val="22"/>
          <w:lang w:val="lt-LT"/>
        </w:rPr>
        <w:t xml:space="preserve">lentelėje </w:t>
      </w:r>
      <w:r w:rsidRPr="006E28A1">
        <w:rPr>
          <w:rFonts w:ascii="Arial" w:hAnsi="Arial" w:cs="Arial"/>
          <w:sz w:val="22"/>
          <w:lang w:val="lt-LT"/>
        </w:rPr>
        <w:t xml:space="preserve">turi įrašyti kur reikia konkrečią savo siūlomos prekės reikšmę arba trumpą aprašymą, patvirtinantį atitikimą techniniam reikalavimui bei </w:t>
      </w:r>
      <w:r w:rsidRPr="006E28A1">
        <w:rPr>
          <w:rFonts w:ascii="Arial" w:hAnsi="Arial" w:cs="Arial"/>
          <w:b/>
          <w:bCs/>
          <w:sz w:val="22"/>
          <w:lang w:val="lt-LT"/>
        </w:rPr>
        <w:t>nurodyti gamintojo pavadinimą, modelį, pilną gamintojo prekės kodą</w:t>
      </w:r>
      <w:r w:rsidRPr="006E28A1">
        <w:rPr>
          <w:rFonts w:ascii="Arial" w:hAnsi="Arial" w:cs="Arial"/>
          <w:sz w:val="22"/>
          <w:lang w:val="lt-LT"/>
        </w:rPr>
        <w:t xml:space="preserve"> ir, jei įmanoma, pateikti nuorodą į oficialų gamintojo produkto puslapį. Pateikta informacija turi sudaryti galimybę perkančiajai organizacijai patikrinti siūlomos prekės technines specifikacijas oficialiuose gamintojo šaltiniuose</w:t>
      </w:r>
      <w:r w:rsidR="00DC00F9">
        <w:rPr>
          <w:rFonts w:ascii="Arial" w:hAnsi="Arial" w:cs="Arial"/>
          <w:sz w:val="22"/>
          <w:lang w:val="lt-LT"/>
        </w:rPr>
        <w:t>.</w:t>
      </w:r>
    </w:p>
    <w:p w14:paraId="343C249D" w14:textId="77777777" w:rsidR="00DC00F9" w:rsidRPr="00EE10F7" w:rsidRDefault="00DC00F9" w:rsidP="006E28A1">
      <w:pPr>
        <w:spacing w:after="0" w:line="240" w:lineRule="auto"/>
        <w:jc w:val="both"/>
        <w:rPr>
          <w:rFonts w:ascii="Arial" w:hAnsi="Arial" w:cs="Arial"/>
          <w:sz w:val="22"/>
          <w:lang w:val="lt-LT"/>
        </w:rPr>
      </w:pPr>
    </w:p>
    <w:p w14:paraId="522A6387" w14:textId="4CB24FA0" w:rsidR="00D05850" w:rsidRPr="00EE10F7" w:rsidRDefault="00D05850" w:rsidP="00167F20">
      <w:pPr>
        <w:spacing w:after="0" w:line="240" w:lineRule="auto"/>
        <w:rPr>
          <w:rFonts w:ascii="Arial" w:hAnsi="Arial" w:cs="Arial"/>
          <w:sz w:val="22"/>
          <w:lang w:val="lt-LT"/>
        </w:rPr>
      </w:pPr>
      <w:proofErr w:type="spellStart"/>
      <w:r w:rsidRPr="00EE10F7">
        <w:rPr>
          <w:rFonts w:ascii="Arial" w:hAnsi="Arial" w:cs="Arial"/>
          <w:b/>
          <w:bCs/>
          <w:sz w:val="22"/>
          <w:u w:val="single"/>
          <w:lang w:val="lt-LT"/>
        </w:rPr>
        <w:t>Infomacija</w:t>
      </w:r>
      <w:proofErr w:type="spellEnd"/>
      <w:r w:rsidRPr="00EE10F7">
        <w:rPr>
          <w:rFonts w:ascii="Arial" w:hAnsi="Arial" w:cs="Arial"/>
          <w:sz w:val="22"/>
          <w:lang w:val="lt-LT"/>
        </w:rPr>
        <w:t>:</w:t>
      </w:r>
    </w:p>
    <w:p w14:paraId="15C0031B" w14:textId="36B34B53" w:rsidR="00FC0BC7" w:rsidRPr="00EE10F7" w:rsidRDefault="00C52787" w:rsidP="00167F20">
      <w:pPr>
        <w:spacing w:after="0" w:line="240" w:lineRule="auto"/>
        <w:rPr>
          <w:rFonts w:ascii="Arial" w:hAnsi="Arial" w:cs="Arial"/>
          <w:sz w:val="22"/>
          <w:lang w:val="lt-LT"/>
        </w:rPr>
      </w:pPr>
      <w:r w:rsidRPr="00EE10F7">
        <w:rPr>
          <w:rFonts w:ascii="Arial" w:hAnsi="Arial" w:cs="Arial"/>
          <w:b/>
          <w:bCs/>
          <w:sz w:val="22"/>
          <w:lang w:val="lt-LT"/>
        </w:rPr>
        <w:t>Instaliacija</w:t>
      </w:r>
      <w:r w:rsidRPr="00EE10F7">
        <w:rPr>
          <w:rFonts w:ascii="Arial" w:hAnsi="Arial" w:cs="Arial"/>
          <w:sz w:val="22"/>
          <w:lang w:val="lt-LT"/>
        </w:rPr>
        <w:t xml:space="preserve"> </w:t>
      </w:r>
      <w:r w:rsidR="00C87F9D" w:rsidRPr="00EE10F7">
        <w:rPr>
          <w:rFonts w:ascii="Arial" w:hAnsi="Arial" w:cs="Arial"/>
          <w:sz w:val="22"/>
          <w:lang w:val="lt-LT"/>
        </w:rPr>
        <w:t>–</w:t>
      </w:r>
      <w:r w:rsidRPr="00EE10F7">
        <w:rPr>
          <w:rFonts w:ascii="Arial" w:hAnsi="Arial" w:cs="Arial"/>
          <w:sz w:val="22"/>
          <w:lang w:val="lt-LT"/>
        </w:rPr>
        <w:t xml:space="preserve"> Netaikoma</w:t>
      </w:r>
      <w:r w:rsidR="00F156A7" w:rsidRPr="00EE10F7">
        <w:rPr>
          <w:rFonts w:ascii="Arial" w:hAnsi="Arial" w:cs="Arial"/>
          <w:sz w:val="22"/>
          <w:lang w:val="lt-LT"/>
        </w:rPr>
        <w:t>.</w:t>
      </w:r>
    </w:p>
    <w:p w14:paraId="30606560" w14:textId="26465173" w:rsidR="00C87F9D" w:rsidRPr="00EE10F7" w:rsidRDefault="00C87F9D" w:rsidP="00167F20">
      <w:pPr>
        <w:spacing w:after="0" w:line="240" w:lineRule="auto"/>
        <w:rPr>
          <w:rFonts w:ascii="Arial" w:hAnsi="Arial" w:cs="Arial"/>
          <w:sz w:val="22"/>
          <w:lang w:val="lt-LT"/>
        </w:rPr>
      </w:pPr>
      <w:r w:rsidRPr="00EE10F7">
        <w:rPr>
          <w:rFonts w:ascii="Arial" w:hAnsi="Arial" w:cs="Arial"/>
          <w:b/>
          <w:bCs/>
          <w:sz w:val="22"/>
          <w:lang w:val="lt-LT"/>
        </w:rPr>
        <w:t>Pristatymas</w:t>
      </w:r>
      <w:r w:rsidRPr="00EE10F7">
        <w:rPr>
          <w:rFonts w:ascii="Arial" w:hAnsi="Arial" w:cs="Arial"/>
          <w:sz w:val="22"/>
          <w:lang w:val="lt-LT"/>
        </w:rPr>
        <w:t xml:space="preserve"> iki 2026-12-01</w:t>
      </w:r>
      <w:r w:rsidR="007F047C" w:rsidRPr="00EE10F7">
        <w:rPr>
          <w:rFonts w:ascii="Arial" w:hAnsi="Arial" w:cs="Arial"/>
          <w:sz w:val="22"/>
          <w:lang w:val="lt-LT"/>
        </w:rPr>
        <w:t xml:space="preserve">, </w:t>
      </w:r>
      <w:r w:rsidR="00F156A7" w:rsidRPr="00EE10F7">
        <w:rPr>
          <w:rFonts w:ascii="Arial" w:hAnsi="Arial" w:cs="Arial"/>
          <w:sz w:val="22"/>
          <w:lang w:val="lt-LT"/>
        </w:rPr>
        <w:t>adresu Savanor</w:t>
      </w:r>
      <w:r w:rsidR="007F047C" w:rsidRPr="00EE10F7">
        <w:rPr>
          <w:rFonts w:ascii="Arial" w:hAnsi="Arial" w:cs="Arial"/>
          <w:sz w:val="22"/>
          <w:lang w:val="lt-LT"/>
        </w:rPr>
        <w:t>ių</w:t>
      </w:r>
      <w:r w:rsidR="00F156A7" w:rsidRPr="00EE10F7">
        <w:rPr>
          <w:rFonts w:ascii="Arial" w:hAnsi="Arial" w:cs="Arial"/>
          <w:sz w:val="22"/>
          <w:lang w:val="lt-LT"/>
        </w:rPr>
        <w:t xml:space="preserve"> pr. 231</w:t>
      </w:r>
      <w:r w:rsidR="00DB5772" w:rsidRPr="00EE10F7">
        <w:rPr>
          <w:rFonts w:ascii="Arial" w:hAnsi="Arial" w:cs="Arial"/>
          <w:sz w:val="22"/>
          <w:lang w:val="lt-LT"/>
        </w:rPr>
        <w:t xml:space="preserve">, </w:t>
      </w:r>
      <w:r w:rsidR="00F156A7" w:rsidRPr="00EE10F7">
        <w:rPr>
          <w:rFonts w:ascii="Arial" w:hAnsi="Arial" w:cs="Arial"/>
          <w:sz w:val="22"/>
          <w:lang w:val="lt-LT"/>
        </w:rPr>
        <w:t xml:space="preserve"> </w:t>
      </w:r>
      <w:r w:rsidR="007F047C" w:rsidRPr="00EE10F7">
        <w:rPr>
          <w:rFonts w:ascii="Arial" w:hAnsi="Arial" w:cs="Arial"/>
          <w:sz w:val="22"/>
          <w:lang w:val="lt-LT"/>
        </w:rPr>
        <w:t>LT-02300</w:t>
      </w:r>
      <w:r w:rsidR="00DB5772" w:rsidRPr="00EE10F7">
        <w:rPr>
          <w:rFonts w:ascii="Arial" w:hAnsi="Arial" w:cs="Arial"/>
          <w:sz w:val="22"/>
          <w:lang w:val="lt-LT"/>
        </w:rPr>
        <w:t xml:space="preserve"> Vilnius</w:t>
      </w:r>
      <w:r w:rsidRPr="00EE10F7">
        <w:rPr>
          <w:rFonts w:ascii="Arial" w:hAnsi="Arial" w:cs="Arial"/>
          <w:sz w:val="22"/>
          <w:lang w:val="lt-LT"/>
        </w:rPr>
        <w:t>.</w:t>
      </w:r>
    </w:p>
    <w:p w14:paraId="14BE0B0F" w14:textId="212C9EE7" w:rsidR="00F156A7" w:rsidRDefault="00F156A7" w:rsidP="00167F20">
      <w:pPr>
        <w:spacing w:after="0" w:line="240" w:lineRule="auto"/>
        <w:jc w:val="both"/>
        <w:rPr>
          <w:rFonts w:ascii="Arial" w:hAnsi="Arial" w:cs="Arial"/>
          <w:b/>
          <w:bCs/>
          <w:kern w:val="2"/>
          <w:sz w:val="22"/>
          <w:lang w:val="lt-LT"/>
        </w:rPr>
      </w:pPr>
      <w:r w:rsidRPr="00EE10F7">
        <w:rPr>
          <w:rFonts w:ascii="Arial" w:hAnsi="Arial" w:cs="Arial"/>
          <w:kern w:val="2"/>
          <w:sz w:val="22"/>
          <w:lang w:val="lt-LT"/>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EE10F7">
        <w:rPr>
          <w:rFonts w:ascii="Arial" w:hAnsi="Arial" w:cs="Arial"/>
          <w:b/>
          <w:bCs/>
          <w:kern w:val="2"/>
          <w:sz w:val="22"/>
          <w:lang w:val="lt-LT"/>
        </w:rPr>
        <w:t>iki 2026-12-22 (imtinai).</w:t>
      </w:r>
    </w:p>
    <w:p w14:paraId="659BD34E" w14:textId="77777777" w:rsidR="004D6E33" w:rsidRPr="00EE10F7" w:rsidRDefault="004D6E33" w:rsidP="00167F20">
      <w:pPr>
        <w:spacing w:after="0" w:line="240" w:lineRule="auto"/>
        <w:jc w:val="both"/>
        <w:rPr>
          <w:rFonts w:ascii="Arial" w:hAnsi="Arial" w:cs="Arial"/>
          <w:kern w:val="2"/>
          <w:sz w:val="22"/>
          <w:lang w:val="lt-LT"/>
        </w:rPr>
      </w:pPr>
    </w:p>
    <w:p w14:paraId="697BE794" w14:textId="77777777" w:rsidR="00C87F9D" w:rsidRPr="00EE10F7" w:rsidRDefault="00C87F9D" w:rsidP="00167F20">
      <w:pPr>
        <w:pStyle w:val="LO-normal"/>
        <w:jc w:val="center"/>
        <w:rPr>
          <w:rFonts w:ascii="Arial" w:eastAsia="Times New Roman" w:hAnsi="Arial" w:cs="Arial"/>
          <w:i/>
          <w:iCs/>
          <w:color w:val="000000"/>
          <w:sz w:val="22"/>
          <w:szCs w:val="22"/>
          <w:lang w:val="lt-LT" w:eastAsia="lt-LT"/>
        </w:rPr>
      </w:pPr>
      <w:r w:rsidRPr="00EE10F7">
        <w:rPr>
          <w:rFonts w:ascii="Arial" w:eastAsia="Times New Roman" w:hAnsi="Arial" w:cs="Arial"/>
          <w:i/>
          <w:iCs/>
          <w:color w:val="000000"/>
          <w:sz w:val="22"/>
          <w:szCs w:val="22"/>
          <w:lang w:val="lt-LT" w:eastAsia="lt-LT"/>
        </w:rPr>
        <w:t>Žaliųjų pirkimų reikalavimai</w:t>
      </w:r>
    </w:p>
    <w:tbl>
      <w:tblPr>
        <w:tblW w:w="13746" w:type="dxa"/>
        <w:jc w:val="center"/>
        <w:tblLook w:val="04A0" w:firstRow="1" w:lastRow="0" w:firstColumn="1" w:lastColumn="0" w:noHBand="0" w:noVBand="1"/>
      </w:tblPr>
      <w:tblGrid>
        <w:gridCol w:w="988"/>
        <w:gridCol w:w="12758"/>
      </w:tblGrid>
      <w:tr w:rsidR="00C87F9D" w:rsidRPr="00EE10F7" w14:paraId="4235994F" w14:textId="77777777" w:rsidTr="00056A7A">
        <w:trPr>
          <w:trHeight w:val="300"/>
          <w:jc w:val="center"/>
        </w:trPr>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16FF587"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Eil. Nr.</w:t>
            </w:r>
          </w:p>
        </w:tc>
        <w:tc>
          <w:tcPr>
            <w:tcW w:w="1275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F2B10F0"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Reikalavimas</w:t>
            </w:r>
          </w:p>
        </w:tc>
      </w:tr>
      <w:tr w:rsidR="00C87F9D" w:rsidRPr="00EE10F7" w14:paraId="401793DA" w14:textId="77777777" w:rsidTr="00056A7A">
        <w:trPr>
          <w:trHeight w:val="300"/>
          <w:jc w:val="center"/>
        </w:trPr>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D47488A"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1</w:t>
            </w:r>
          </w:p>
        </w:tc>
        <w:tc>
          <w:tcPr>
            <w:tcW w:w="1275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2B68BA1"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E10F7">
              <w:rPr>
                <w:rFonts w:ascii="Arial" w:hAnsi="Arial" w:cs="Arial"/>
                <w:bCs/>
                <w:color w:val="000000" w:themeColor="text1"/>
                <w:sz w:val="22"/>
                <w:lang w:val="lt-LT"/>
              </w:rPr>
              <w:t>perdirbamumą</w:t>
            </w:r>
            <w:proofErr w:type="spellEnd"/>
            <w:r w:rsidRPr="00EE10F7">
              <w:rPr>
                <w:rFonts w:ascii="Arial" w:hAnsi="Arial" w:cs="Arial"/>
                <w:bCs/>
                <w:color w:val="000000" w:themeColor="text1"/>
                <w:sz w:val="22"/>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C87F9D" w:rsidRPr="00EE10F7" w14:paraId="6D2F2205" w14:textId="77777777" w:rsidTr="00056A7A">
        <w:trPr>
          <w:trHeight w:val="300"/>
          <w:jc w:val="center"/>
        </w:trPr>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38FEF67"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2.</w:t>
            </w:r>
          </w:p>
        </w:tc>
        <w:tc>
          <w:tcPr>
            <w:tcW w:w="1275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3E04120" w14:textId="7FF3D5B8"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 xml:space="preserve">Tiekėjas privalo Prekes atvežti Pirkėjui ne kelių eismo piko valandomis, pirmadieniais − </w:t>
            </w:r>
            <w:r w:rsidR="004D6E33" w:rsidRPr="00EE10F7">
              <w:rPr>
                <w:rFonts w:ascii="Arial" w:hAnsi="Arial" w:cs="Arial"/>
                <w:bCs/>
                <w:color w:val="000000" w:themeColor="text1"/>
                <w:sz w:val="22"/>
                <w:lang w:val="lt-LT"/>
              </w:rPr>
              <w:t>penktadieniais</w:t>
            </w:r>
            <w:r w:rsidRPr="00EE10F7">
              <w:rPr>
                <w:rFonts w:ascii="Arial" w:hAnsi="Arial" w:cs="Arial"/>
                <w:bCs/>
                <w:color w:val="000000" w:themeColor="text1"/>
                <w:sz w:val="22"/>
                <w:lang w:val="lt-LT"/>
              </w:rPr>
              <w:t xml:space="preserve"> nuo 1</w:t>
            </w:r>
            <w:r w:rsidR="00056A7A" w:rsidRPr="00EE10F7">
              <w:rPr>
                <w:rFonts w:ascii="Arial" w:hAnsi="Arial" w:cs="Arial"/>
                <w:bCs/>
                <w:color w:val="000000" w:themeColor="text1"/>
                <w:sz w:val="22"/>
                <w:lang w:val="lt-LT"/>
              </w:rPr>
              <w:t>0</w:t>
            </w:r>
            <w:r w:rsidRPr="00EE10F7">
              <w:rPr>
                <w:rFonts w:ascii="Arial" w:hAnsi="Arial" w:cs="Arial"/>
                <w:bCs/>
                <w:color w:val="000000" w:themeColor="text1"/>
                <w:sz w:val="22"/>
                <w:lang w:val="lt-LT"/>
              </w:rPr>
              <w:t>:</w:t>
            </w:r>
            <w:r w:rsidR="00056A7A" w:rsidRPr="00EE10F7">
              <w:rPr>
                <w:rFonts w:ascii="Arial" w:hAnsi="Arial" w:cs="Arial"/>
                <w:bCs/>
                <w:color w:val="000000" w:themeColor="text1"/>
                <w:sz w:val="22"/>
                <w:lang w:val="lt-LT"/>
              </w:rPr>
              <w:t>0</w:t>
            </w:r>
            <w:r w:rsidRPr="00EE10F7">
              <w:rPr>
                <w:rFonts w:ascii="Arial" w:hAnsi="Arial" w:cs="Arial"/>
                <w:bCs/>
                <w:color w:val="000000" w:themeColor="text1"/>
                <w:sz w:val="22"/>
                <w:lang w:val="lt-LT"/>
              </w:rPr>
              <w:t>0 iki 16:00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r>
      <w:tr w:rsidR="00C87F9D" w:rsidRPr="00EE10F7" w14:paraId="2C0AB800" w14:textId="77777777" w:rsidTr="00056A7A">
        <w:trPr>
          <w:trHeight w:val="300"/>
          <w:jc w:val="center"/>
        </w:trPr>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438F8E7"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3.</w:t>
            </w:r>
          </w:p>
        </w:tc>
        <w:tc>
          <w:tcPr>
            <w:tcW w:w="1275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8B17CB9" w14:textId="77777777" w:rsidR="00C87F9D" w:rsidRPr="00EE10F7" w:rsidRDefault="00C87F9D" w:rsidP="00167F20">
            <w:pPr>
              <w:spacing w:after="0" w:line="240" w:lineRule="auto"/>
              <w:jc w:val="both"/>
              <w:rPr>
                <w:rFonts w:ascii="Arial" w:hAnsi="Arial" w:cs="Arial"/>
                <w:bCs/>
                <w:color w:val="000000" w:themeColor="text1"/>
                <w:sz w:val="22"/>
                <w:lang w:val="lt-LT"/>
              </w:rPr>
            </w:pPr>
            <w:r w:rsidRPr="00EE10F7">
              <w:rPr>
                <w:rFonts w:ascii="Arial" w:hAnsi="Arial" w:cs="Arial"/>
                <w:bCs/>
                <w:color w:val="000000" w:themeColor="text1"/>
                <w:sz w:val="22"/>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r>
    </w:tbl>
    <w:p w14:paraId="7954BB40" w14:textId="245A87CB" w:rsidR="00C87F9D" w:rsidRPr="00EE10F7" w:rsidRDefault="00F156A7" w:rsidP="00167F20">
      <w:pPr>
        <w:spacing w:after="0" w:line="240" w:lineRule="auto"/>
        <w:jc w:val="center"/>
        <w:rPr>
          <w:rFonts w:ascii="Arial" w:hAnsi="Arial" w:cs="Arial"/>
          <w:sz w:val="22"/>
          <w:lang w:val="lt-LT"/>
        </w:rPr>
      </w:pPr>
      <w:r w:rsidRPr="00EE10F7">
        <w:rPr>
          <w:rFonts w:ascii="Arial" w:hAnsi="Arial" w:cs="Arial"/>
          <w:sz w:val="22"/>
          <w:lang w:val="lt-LT"/>
        </w:rPr>
        <w:t>___________________________</w:t>
      </w:r>
    </w:p>
    <w:sectPr w:rsidR="00C87F9D" w:rsidRPr="00EE10F7" w:rsidSect="00DF0045">
      <w:pgSz w:w="15840" w:h="12240" w:orient="landscape"/>
      <w:pgMar w:top="1247" w:right="1134" w:bottom="124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altName w:val="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oto Serif CJK SC">
    <w:altName w:val="Cambria"/>
    <w:charset w:val="00"/>
    <w:family w:val="roman"/>
    <w:pitch w:val="default"/>
  </w:font>
  <w:font w:name="Noto Sans Devanagari">
    <w:charset w:val="00"/>
    <w:family w:val="swiss"/>
    <w:pitch w:val="variable"/>
    <w:sig w:usb0="80008023" w:usb1="00002046"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69620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1C0AD5"/>
    <w:multiLevelType w:val="hybridMultilevel"/>
    <w:tmpl w:val="866E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96275B"/>
    <w:multiLevelType w:val="hybridMultilevel"/>
    <w:tmpl w:val="0C82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A27EE"/>
    <w:multiLevelType w:val="hybridMultilevel"/>
    <w:tmpl w:val="3CCC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56B04"/>
    <w:multiLevelType w:val="hybridMultilevel"/>
    <w:tmpl w:val="866A1BE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15:restartNumberingAfterBreak="0">
    <w:nsid w:val="101822F5"/>
    <w:multiLevelType w:val="hybridMultilevel"/>
    <w:tmpl w:val="035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4562E9"/>
    <w:multiLevelType w:val="hybridMultilevel"/>
    <w:tmpl w:val="B0ECB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2B615AE"/>
    <w:multiLevelType w:val="hybridMultilevel"/>
    <w:tmpl w:val="DB48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E96475"/>
    <w:multiLevelType w:val="hybridMultilevel"/>
    <w:tmpl w:val="016A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2022BE"/>
    <w:multiLevelType w:val="hybridMultilevel"/>
    <w:tmpl w:val="2854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D1569"/>
    <w:multiLevelType w:val="hybridMultilevel"/>
    <w:tmpl w:val="29A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76C79"/>
    <w:multiLevelType w:val="hybridMultilevel"/>
    <w:tmpl w:val="639CD2A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9C47560"/>
    <w:multiLevelType w:val="multilevel"/>
    <w:tmpl w:val="446C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FC3E2E"/>
    <w:multiLevelType w:val="hybridMultilevel"/>
    <w:tmpl w:val="5456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73141"/>
    <w:multiLevelType w:val="hybridMultilevel"/>
    <w:tmpl w:val="AD620130"/>
    <w:lvl w:ilvl="0" w:tplc="ECD0695C">
      <w:start w:val="1"/>
      <w:numFmt w:val="bullet"/>
      <w:lvlText w:val=""/>
      <w:lvlJc w:val="left"/>
      <w:pPr>
        <w:ind w:left="1080" w:hanging="360"/>
      </w:pPr>
      <w:rPr>
        <w:rFonts w:ascii="Symbol" w:hAnsi="Symbol"/>
      </w:rPr>
    </w:lvl>
    <w:lvl w:ilvl="1" w:tplc="4D1EED64">
      <w:start w:val="1"/>
      <w:numFmt w:val="bullet"/>
      <w:lvlText w:val=""/>
      <w:lvlJc w:val="left"/>
      <w:pPr>
        <w:ind w:left="1080" w:hanging="360"/>
      </w:pPr>
      <w:rPr>
        <w:rFonts w:ascii="Symbol" w:hAnsi="Symbol"/>
      </w:rPr>
    </w:lvl>
    <w:lvl w:ilvl="2" w:tplc="B7FCED12">
      <w:start w:val="1"/>
      <w:numFmt w:val="bullet"/>
      <w:lvlText w:val=""/>
      <w:lvlJc w:val="left"/>
      <w:pPr>
        <w:ind w:left="1080" w:hanging="360"/>
      </w:pPr>
      <w:rPr>
        <w:rFonts w:ascii="Symbol" w:hAnsi="Symbol"/>
      </w:rPr>
    </w:lvl>
    <w:lvl w:ilvl="3" w:tplc="70D07AC6">
      <w:start w:val="1"/>
      <w:numFmt w:val="bullet"/>
      <w:lvlText w:val=""/>
      <w:lvlJc w:val="left"/>
      <w:pPr>
        <w:ind w:left="1080" w:hanging="360"/>
      </w:pPr>
      <w:rPr>
        <w:rFonts w:ascii="Symbol" w:hAnsi="Symbol"/>
      </w:rPr>
    </w:lvl>
    <w:lvl w:ilvl="4" w:tplc="6A7E0130">
      <w:start w:val="1"/>
      <w:numFmt w:val="bullet"/>
      <w:lvlText w:val=""/>
      <w:lvlJc w:val="left"/>
      <w:pPr>
        <w:ind w:left="1080" w:hanging="360"/>
      </w:pPr>
      <w:rPr>
        <w:rFonts w:ascii="Symbol" w:hAnsi="Symbol"/>
      </w:rPr>
    </w:lvl>
    <w:lvl w:ilvl="5" w:tplc="EAEC041A">
      <w:start w:val="1"/>
      <w:numFmt w:val="bullet"/>
      <w:lvlText w:val=""/>
      <w:lvlJc w:val="left"/>
      <w:pPr>
        <w:ind w:left="1080" w:hanging="360"/>
      </w:pPr>
      <w:rPr>
        <w:rFonts w:ascii="Symbol" w:hAnsi="Symbol"/>
      </w:rPr>
    </w:lvl>
    <w:lvl w:ilvl="6" w:tplc="9E4E7CA2">
      <w:start w:val="1"/>
      <w:numFmt w:val="bullet"/>
      <w:lvlText w:val=""/>
      <w:lvlJc w:val="left"/>
      <w:pPr>
        <w:ind w:left="1080" w:hanging="360"/>
      </w:pPr>
      <w:rPr>
        <w:rFonts w:ascii="Symbol" w:hAnsi="Symbol"/>
      </w:rPr>
    </w:lvl>
    <w:lvl w:ilvl="7" w:tplc="F250937E">
      <w:start w:val="1"/>
      <w:numFmt w:val="bullet"/>
      <w:lvlText w:val=""/>
      <w:lvlJc w:val="left"/>
      <w:pPr>
        <w:ind w:left="1080" w:hanging="360"/>
      </w:pPr>
      <w:rPr>
        <w:rFonts w:ascii="Symbol" w:hAnsi="Symbol"/>
      </w:rPr>
    </w:lvl>
    <w:lvl w:ilvl="8" w:tplc="BC7C67DC">
      <w:start w:val="1"/>
      <w:numFmt w:val="bullet"/>
      <w:lvlText w:val=""/>
      <w:lvlJc w:val="left"/>
      <w:pPr>
        <w:ind w:left="1080" w:hanging="360"/>
      </w:pPr>
      <w:rPr>
        <w:rFonts w:ascii="Symbol" w:hAnsi="Symbol"/>
      </w:rPr>
    </w:lvl>
  </w:abstractNum>
  <w:abstractNum w:abstractNumId="23" w15:restartNumberingAfterBreak="0">
    <w:nsid w:val="2FB5791D"/>
    <w:multiLevelType w:val="hybridMultilevel"/>
    <w:tmpl w:val="84A4E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F46E3"/>
    <w:multiLevelType w:val="hybridMultilevel"/>
    <w:tmpl w:val="8E98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2670A"/>
    <w:multiLevelType w:val="hybridMultilevel"/>
    <w:tmpl w:val="540E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33144"/>
    <w:multiLevelType w:val="hybridMultilevel"/>
    <w:tmpl w:val="90B27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10454A"/>
    <w:multiLevelType w:val="hybridMultilevel"/>
    <w:tmpl w:val="C06E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766ED"/>
    <w:multiLevelType w:val="hybridMultilevel"/>
    <w:tmpl w:val="B0ECB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A97C31"/>
    <w:multiLevelType w:val="hybridMultilevel"/>
    <w:tmpl w:val="014E76F2"/>
    <w:lvl w:ilvl="0" w:tplc="30D0091E">
      <w:start w:val="1"/>
      <w:numFmt w:val="bullet"/>
      <w:lvlText w:val=""/>
      <w:lvlJc w:val="left"/>
      <w:pPr>
        <w:ind w:left="1080" w:hanging="360"/>
      </w:pPr>
      <w:rPr>
        <w:rFonts w:ascii="Symbol" w:hAnsi="Symbol"/>
      </w:rPr>
    </w:lvl>
    <w:lvl w:ilvl="1" w:tplc="C7ACC364">
      <w:start w:val="1"/>
      <w:numFmt w:val="bullet"/>
      <w:lvlText w:val=""/>
      <w:lvlJc w:val="left"/>
      <w:pPr>
        <w:ind w:left="1440" w:hanging="360"/>
      </w:pPr>
      <w:rPr>
        <w:rFonts w:ascii="Symbol" w:hAnsi="Symbol"/>
      </w:rPr>
    </w:lvl>
    <w:lvl w:ilvl="2" w:tplc="5BD4672A">
      <w:start w:val="1"/>
      <w:numFmt w:val="bullet"/>
      <w:lvlText w:val=""/>
      <w:lvlJc w:val="left"/>
      <w:pPr>
        <w:ind w:left="1080" w:hanging="360"/>
      </w:pPr>
      <w:rPr>
        <w:rFonts w:ascii="Symbol" w:hAnsi="Symbol"/>
      </w:rPr>
    </w:lvl>
    <w:lvl w:ilvl="3" w:tplc="1A7EC12A">
      <w:start w:val="1"/>
      <w:numFmt w:val="bullet"/>
      <w:lvlText w:val=""/>
      <w:lvlJc w:val="left"/>
      <w:pPr>
        <w:ind w:left="1080" w:hanging="360"/>
      </w:pPr>
      <w:rPr>
        <w:rFonts w:ascii="Symbol" w:hAnsi="Symbol"/>
      </w:rPr>
    </w:lvl>
    <w:lvl w:ilvl="4" w:tplc="23FA7632">
      <w:start w:val="1"/>
      <w:numFmt w:val="bullet"/>
      <w:lvlText w:val=""/>
      <w:lvlJc w:val="left"/>
      <w:pPr>
        <w:ind w:left="1080" w:hanging="360"/>
      </w:pPr>
      <w:rPr>
        <w:rFonts w:ascii="Symbol" w:hAnsi="Symbol"/>
      </w:rPr>
    </w:lvl>
    <w:lvl w:ilvl="5" w:tplc="C2805F12">
      <w:start w:val="1"/>
      <w:numFmt w:val="bullet"/>
      <w:lvlText w:val=""/>
      <w:lvlJc w:val="left"/>
      <w:pPr>
        <w:ind w:left="1080" w:hanging="360"/>
      </w:pPr>
      <w:rPr>
        <w:rFonts w:ascii="Symbol" w:hAnsi="Symbol"/>
      </w:rPr>
    </w:lvl>
    <w:lvl w:ilvl="6" w:tplc="CF94EB12">
      <w:start w:val="1"/>
      <w:numFmt w:val="bullet"/>
      <w:lvlText w:val=""/>
      <w:lvlJc w:val="left"/>
      <w:pPr>
        <w:ind w:left="1080" w:hanging="360"/>
      </w:pPr>
      <w:rPr>
        <w:rFonts w:ascii="Symbol" w:hAnsi="Symbol"/>
      </w:rPr>
    </w:lvl>
    <w:lvl w:ilvl="7" w:tplc="B3ECF302">
      <w:start w:val="1"/>
      <w:numFmt w:val="bullet"/>
      <w:lvlText w:val=""/>
      <w:lvlJc w:val="left"/>
      <w:pPr>
        <w:ind w:left="1080" w:hanging="360"/>
      </w:pPr>
      <w:rPr>
        <w:rFonts w:ascii="Symbol" w:hAnsi="Symbol"/>
      </w:rPr>
    </w:lvl>
    <w:lvl w:ilvl="8" w:tplc="4CF48F3C">
      <w:start w:val="1"/>
      <w:numFmt w:val="bullet"/>
      <w:lvlText w:val=""/>
      <w:lvlJc w:val="left"/>
      <w:pPr>
        <w:ind w:left="1080" w:hanging="360"/>
      </w:pPr>
      <w:rPr>
        <w:rFonts w:ascii="Symbol" w:hAnsi="Symbol"/>
      </w:rPr>
    </w:lvl>
  </w:abstractNum>
  <w:abstractNum w:abstractNumId="30" w15:restartNumberingAfterBreak="0">
    <w:nsid w:val="4C87116C"/>
    <w:multiLevelType w:val="hybridMultilevel"/>
    <w:tmpl w:val="0282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C43FF7"/>
    <w:multiLevelType w:val="hybridMultilevel"/>
    <w:tmpl w:val="EF30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86B77"/>
    <w:multiLevelType w:val="hybridMultilevel"/>
    <w:tmpl w:val="17CE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45087"/>
    <w:multiLevelType w:val="hybridMultilevel"/>
    <w:tmpl w:val="23E20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94DF1"/>
    <w:multiLevelType w:val="hybridMultilevel"/>
    <w:tmpl w:val="9D42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A1C65"/>
    <w:multiLevelType w:val="hybridMultilevel"/>
    <w:tmpl w:val="2CB2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2147"/>
    <w:multiLevelType w:val="hybridMultilevel"/>
    <w:tmpl w:val="CCC0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E1903"/>
    <w:multiLevelType w:val="hybridMultilevel"/>
    <w:tmpl w:val="852A458C"/>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8" w15:restartNumberingAfterBreak="0">
    <w:nsid w:val="73AA1EBD"/>
    <w:multiLevelType w:val="hybridMultilevel"/>
    <w:tmpl w:val="E51CF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249EA"/>
    <w:multiLevelType w:val="hybridMultilevel"/>
    <w:tmpl w:val="9FF4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B6B38"/>
    <w:multiLevelType w:val="hybridMultilevel"/>
    <w:tmpl w:val="253AA20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984048589">
    <w:abstractNumId w:val="8"/>
  </w:num>
  <w:num w:numId="2" w16cid:durableId="1768114902">
    <w:abstractNumId w:val="6"/>
  </w:num>
  <w:num w:numId="3" w16cid:durableId="78262276">
    <w:abstractNumId w:val="5"/>
  </w:num>
  <w:num w:numId="4" w16cid:durableId="1197814861">
    <w:abstractNumId w:val="4"/>
  </w:num>
  <w:num w:numId="5" w16cid:durableId="1716277477">
    <w:abstractNumId w:val="7"/>
  </w:num>
  <w:num w:numId="6" w16cid:durableId="740642765">
    <w:abstractNumId w:val="3"/>
  </w:num>
  <w:num w:numId="7" w16cid:durableId="1979652805">
    <w:abstractNumId w:val="2"/>
  </w:num>
  <w:num w:numId="8" w16cid:durableId="1056204521">
    <w:abstractNumId w:val="1"/>
  </w:num>
  <w:num w:numId="9" w16cid:durableId="917206659">
    <w:abstractNumId w:val="0"/>
  </w:num>
  <w:num w:numId="10" w16cid:durableId="834614320">
    <w:abstractNumId w:val="19"/>
  </w:num>
  <w:num w:numId="11" w16cid:durableId="1514689452">
    <w:abstractNumId w:val="12"/>
  </w:num>
  <w:num w:numId="12" w16cid:durableId="479344109">
    <w:abstractNumId w:val="17"/>
  </w:num>
  <w:num w:numId="13" w16cid:durableId="710306392">
    <w:abstractNumId w:val="37"/>
  </w:num>
  <w:num w:numId="14" w16cid:durableId="1596210482">
    <w:abstractNumId w:val="25"/>
  </w:num>
  <w:num w:numId="15" w16cid:durableId="500780891">
    <w:abstractNumId w:val="15"/>
  </w:num>
  <w:num w:numId="16" w16cid:durableId="858007005">
    <w:abstractNumId w:val="27"/>
  </w:num>
  <w:num w:numId="17" w16cid:durableId="2144538912">
    <w:abstractNumId w:val="30"/>
  </w:num>
  <w:num w:numId="18" w16cid:durableId="772939446">
    <w:abstractNumId w:val="36"/>
  </w:num>
  <w:num w:numId="19" w16cid:durableId="879511869">
    <w:abstractNumId w:val="11"/>
  </w:num>
  <w:num w:numId="20" w16cid:durableId="1033455726">
    <w:abstractNumId w:val="38"/>
  </w:num>
  <w:num w:numId="21" w16cid:durableId="840122085">
    <w:abstractNumId w:val="24"/>
  </w:num>
  <w:num w:numId="22" w16cid:durableId="1247810663">
    <w:abstractNumId w:val="34"/>
  </w:num>
  <w:num w:numId="23" w16cid:durableId="1578517596">
    <w:abstractNumId w:val="10"/>
  </w:num>
  <w:num w:numId="24" w16cid:durableId="1326204803">
    <w:abstractNumId w:val="33"/>
  </w:num>
  <w:num w:numId="25" w16cid:durableId="652375072">
    <w:abstractNumId w:val="9"/>
  </w:num>
  <w:num w:numId="26" w16cid:durableId="1377464730">
    <w:abstractNumId w:val="14"/>
  </w:num>
  <w:num w:numId="27" w16cid:durableId="775710699">
    <w:abstractNumId w:val="26"/>
  </w:num>
  <w:num w:numId="28" w16cid:durableId="1862545515">
    <w:abstractNumId w:val="35"/>
  </w:num>
  <w:num w:numId="29" w16cid:durableId="406077232">
    <w:abstractNumId w:val="32"/>
  </w:num>
  <w:num w:numId="30" w16cid:durableId="1636763605">
    <w:abstractNumId w:val="40"/>
  </w:num>
  <w:num w:numId="31" w16cid:durableId="1816531530">
    <w:abstractNumId w:val="23"/>
  </w:num>
  <w:num w:numId="32" w16cid:durableId="678821927">
    <w:abstractNumId w:val="21"/>
  </w:num>
  <w:num w:numId="33" w16cid:durableId="1565214073">
    <w:abstractNumId w:val="22"/>
  </w:num>
  <w:num w:numId="34" w16cid:durableId="902832266">
    <w:abstractNumId w:val="29"/>
  </w:num>
  <w:num w:numId="35" w16cid:durableId="2112433723">
    <w:abstractNumId w:val="39"/>
  </w:num>
  <w:num w:numId="36" w16cid:durableId="1022970356">
    <w:abstractNumId w:val="18"/>
  </w:num>
  <w:num w:numId="37" w16cid:durableId="329601977">
    <w:abstractNumId w:val="20"/>
  </w:num>
  <w:num w:numId="38" w16cid:durableId="92478888">
    <w:abstractNumId w:val="31"/>
  </w:num>
  <w:num w:numId="39" w16cid:durableId="429156959">
    <w:abstractNumId w:val="16"/>
  </w:num>
  <w:num w:numId="40" w16cid:durableId="351230180">
    <w:abstractNumId w:val="28"/>
  </w:num>
  <w:num w:numId="41" w16cid:durableId="18630898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6DE"/>
    <w:rsid w:val="00021EF5"/>
    <w:rsid w:val="00023A4A"/>
    <w:rsid w:val="000242FA"/>
    <w:rsid w:val="00025115"/>
    <w:rsid w:val="00026D55"/>
    <w:rsid w:val="00033ED9"/>
    <w:rsid w:val="000341B4"/>
    <w:rsid w:val="00034616"/>
    <w:rsid w:val="00044851"/>
    <w:rsid w:val="00044CD4"/>
    <w:rsid w:val="00051465"/>
    <w:rsid w:val="00056A7A"/>
    <w:rsid w:val="000602C8"/>
    <w:rsid w:val="0006063C"/>
    <w:rsid w:val="0006360D"/>
    <w:rsid w:val="00063C73"/>
    <w:rsid w:val="0007203A"/>
    <w:rsid w:val="000740BD"/>
    <w:rsid w:val="000743D1"/>
    <w:rsid w:val="00075788"/>
    <w:rsid w:val="0008158B"/>
    <w:rsid w:val="00084C89"/>
    <w:rsid w:val="00091FDD"/>
    <w:rsid w:val="0009683C"/>
    <w:rsid w:val="000A5E1D"/>
    <w:rsid w:val="000D1762"/>
    <w:rsid w:val="000D4AF4"/>
    <w:rsid w:val="000D7BF4"/>
    <w:rsid w:val="000E022A"/>
    <w:rsid w:val="000E1D80"/>
    <w:rsid w:val="000E2033"/>
    <w:rsid w:val="000E2178"/>
    <w:rsid w:val="000E6811"/>
    <w:rsid w:val="000E769C"/>
    <w:rsid w:val="000F560F"/>
    <w:rsid w:val="000F7B84"/>
    <w:rsid w:val="00102B6B"/>
    <w:rsid w:val="001041DF"/>
    <w:rsid w:val="00115394"/>
    <w:rsid w:val="0011579F"/>
    <w:rsid w:val="00116F89"/>
    <w:rsid w:val="0012627E"/>
    <w:rsid w:val="0015074B"/>
    <w:rsid w:val="001524A6"/>
    <w:rsid w:val="00162E2A"/>
    <w:rsid w:val="00167F20"/>
    <w:rsid w:val="00171D0E"/>
    <w:rsid w:val="00172123"/>
    <w:rsid w:val="001827D4"/>
    <w:rsid w:val="001830F6"/>
    <w:rsid w:val="0018323F"/>
    <w:rsid w:val="00190877"/>
    <w:rsid w:val="00195E0E"/>
    <w:rsid w:val="0019742A"/>
    <w:rsid w:val="001A1C75"/>
    <w:rsid w:val="001A22EE"/>
    <w:rsid w:val="001A368D"/>
    <w:rsid w:val="001A7712"/>
    <w:rsid w:val="001B4761"/>
    <w:rsid w:val="001B6C53"/>
    <w:rsid w:val="001B7D86"/>
    <w:rsid w:val="001B7F3B"/>
    <w:rsid w:val="001D41B8"/>
    <w:rsid w:val="001E2133"/>
    <w:rsid w:val="001E5CF5"/>
    <w:rsid w:val="001F1665"/>
    <w:rsid w:val="001F1DF7"/>
    <w:rsid w:val="001F6BB3"/>
    <w:rsid w:val="002069A8"/>
    <w:rsid w:val="002139DB"/>
    <w:rsid w:val="00225AEC"/>
    <w:rsid w:val="00230A92"/>
    <w:rsid w:val="0023186B"/>
    <w:rsid w:val="0023773C"/>
    <w:rsid w:val="00241B83"/>
    <w:rsid w:val="00246AA4"/>
    <w:rsid w:val="0025251C"/>
    <w:rsid w:val="00257066"/>
    <w:rsid w:val="00261B67"/>
    <w:rsid w:val="0027251C"/>
    <w:rsid w:val="0027267B"/>
    <w:rsid w:val="0027358E"/>
    <w:rsid w:val="002735DA"/>
    <w:rsid w:val="002801BD"/>
    <w:rsid w:val="002852A8"/>
    <w:rsid w:val="002921C9"/>
    <w:rsid w:val="00295530"/>
    <w:rsid w:val="0029639D"/>
    <w:rsid w:val="002A673C"/>
    <w:rsid w:val="002A6E43"/>
    <w:rsid w:val="002B76E9"/>
    <w:rsid w:val="002B7A75"/>
    <w:rsid w:val="002C0141"/>
    <w:rsid w:val="002C0CBF"/>
    <w:rsid w:val="002C326D"/>
    <w:rsid w:val="002C3DDE"/>
    <w:rsid w:val="002C3EBA"/>
    <w:rsid w:val="002C5020"/>
    <w:rsid w:val="002C6CD8"/>
    <w:rsid w:val="002C7A83"/>
    <w:rsid w:val="002D2F0D"/>
    <w:rsid w:val="002D5A1B"/>
    <w:rsid w:val="002E3174"/>
    <w:rsid w:val="002E3A7B"/>
    <w:rsid w:val="002E3DC9"/>
    <w:rsid w:val="00302A33"/>
    <w:rsid w:val="00304668"/>
    <w:rsid w:val="003100B0"/>
    <w:rsid w:val="00312EAA"/>
    <w:rsid w:val="00314E35"/>
    <w:rsid w:val="00317FFC"/>
    <w:rsid w:val="00320F7F"/>
    <w:rsid w:val="003239CE"/>
    <w:rsid w:val="00326F90"/>
    <w:rsid w:val="003341D1"/>
    <w:rsid w:val="003431C9"/>
    <w:rsid w:val="003439B6"/>
    <w:rsid w:val="003456D3"/>
    <w:rsid w:val="00352B08"/>
    <w:rsid w:val="0035764E"/>
    <w:rsid w:val="00366C49"/>
    <w:rsid w:val="003770A5"/>
    <w:rsid w:val="00377CAD"/>
    <w:rsid w:val="003966BD"/>
    <w:rsid w:val="003B1788"/>
    <w:rsid w:val="003B194F"/>
    <w:rsid w:val="003B38C9"/>
    <w:rsid w:val="003B4048"/>
    <w:rsid w:val="003B4921"/>
    <w:rsid w:val="003B7928"/>
    <w:rsid w:val="003C7978"/>
    <w:rsid w:val="003D1711"/>
    <w:rsid w:val="003E102E"/>
    <w:rsid w:val="003E76C4"/>
    <w:rsid w:val="003F2F4A"/>
    <w:rsid w:val="00401CE5"/>
    <w:rsid w:val="0041014A"/>
    <w:rsid w:val="00410E86"/>
    <w:rsid w:val="0041519C"/>
    <w:rsid w:val="00416458"/>
    <w:rsid w:val="00417461"/>
    <w:rsid w:val="00422A2B"/>
    <w:rsid w:val="004264B4"/>
    <w:rsid w:val="00430889"/>
    <w:rsid w:val="00435007"/>
    <w:rsid w:val="00437F4A"/>
    <w:rsid w:val="00457AC5"/>
    <w:rsid w:val="00461D6B"/>
    <w:rsid w:val="00465C28"/>
    <w:rsid w:val="00467E16"/>
    <w:rsid w:val="004713C4"/>
    <w:rsid w:val="00473B58"/>
    <w:rsid w:val="004801D7"/>
    <w:rsid w:val="00483CDC"/>
    <w:rsid w:val="00483E5C"/>
    <w:rsid w:val="0049054E"/>
    <w:rsid w:val="00490695"/>
    <w:rsid w:val="004B023E"/>
    <w:rsid w:val="004B4778"/>
    <w:rsid w:val="004B784C"/>
    <w:rsid w:val="004C1CB1"/>
    <w:rsid w:val="004C2007"/>
    <w:rsid w:val="004D08FD"/>
    <w:rsid w:val="004D0DB3"/>
    <w:rsid w:val="004D69D0"/>
    <w:rsid w:val="004D6E33"/>
    <w:rsid w:val="004E4358"/>
    <w:rsid w:val="004E5A41"/>
    <w:rsid w:val="004E5D7B"/>
    <w:rsid w:val="004F0772"/>
    <w:rsid w:val="004F1832"/>
    <w:rsid w:val="004F330B"/>
    <w:rsid w:val="004F3EA1"/>
    <w:rsid w:val="00507754"/>
    <w:rsid w:val="00507B8F"/>
    <w:rsid w:val="00514175"/>
    <w:rsid w:val="005303CE"/>
    <w:rsid w:val="00537321"/>
    <w:rsid w:val="005452EC"/>
    <w:rsid w:val="00545CB6"/>
    <w:rsid w:val="0054684F"/>
    <w:rsid w:val="00551787"/>
    <w:rsid w:val="00553843"/>
    <w:rsid w:val="005547A6"/>
    <w:rsid w:val="00555443"/>
    <w:rsid w:val="0055748F"/>
    <w:rsid w:val="00560096"/>
    <w:rsid w:val="005608FE"/>
    <w:rsid w:val="00562E9B"/>
    <w:rsid w:val="0056508F"/>
    <w:rsid w:val="005659B9"/>
    <w:rsid w:val="00572091"/>
    <w:rsid w:val="005755E4"/>
    <w:rsid w:val="0058290B"/>
    <w:rsid w:val="005830D7"/>
    <w:rsid w:val="005939B5"/>
    <w:rsid w:val="00595C96"/>
    <w:rsid w:val="0059661E"/>
    <w:rsid w:val="005A00F4"/>
    <w:rsid w:val="005A468D"/>
    <w:rsid w:val="005A504C"/>
    <w:rsid w:val="005B1455"/>
    <w:rsid w:val="005B28D2"/>
    <w:rsid w:val="005C0EC6"/>
    <w:rsid w:val="005C4106"/>
    <w:rsid w:val="005C71BB"/>
    <w:rsid w:val="005D1679"/>
    <w:rsid w:val="005E587F"/>
    <w:rsid w:val="005F4101"/>
    <w:rsid w:val="005F4A82"/>
    <w:rsid w:val="00601E67"/>
    <w:rsid w:val="00604EE1"/>
    <w:rsid w:val="006067F9"/>
    <w:rsid w:val="00607749"/>
    <w:rsid w:val="00613B7C"/>
    <w:rsid w:val="00615B7E"/>
    <w:rsid w:val="00617BF2"/>
    <w:rsid w:val="0062006E"/>
    <w:rsid w:val="0062136C"/>
    <w:rsid w:val="00626B50"/>
    <w:rsid w:val="00650DBD"/>
    <w:rsid w:val="006601ED"/>
    <w:rsid w:val="006614D4"/>
    <w:rsid w:val="00673E40"/>
    <w:rsid w:val="00673EC1"/>
    <w:rsid w:val="00680943"/>
    <w:rsid w:val="0069315F"/>
    <w:rsid w:val="0069369D"/>
    <w:rsid w:val="006937F6"/>
    <w:rsid w:val="0069505E"/>
    <w:rsid w:val="006A5FB0"/>
    <w:rsid w:val="006A6B03"/>
    <w:rsid w:val="006B420A"/>
    <w:rsid w:val="006C4FB6"/>
    <w:rsid w:val="006D3EF5"/>
    <w:rsid w:val="006E28A1"/>
    <w:rsid w:val="006E2CBA"/>
    <w:rsid w:val="006E3D0C"/>
    <w:rsid w:val="006F3CBA"/>
    <w:rsid w:val="006F3F80"/>
    <w:rsid w:val="00700030"/>
    <w:rsid w:val="00700A1A"/>
    <w:rsid w:val="00703954"/>
    <w:rsid w:val="007056F5"/>
    <w:rsid w:val="007153D3"/>
    <w:rsid w:val="00716B52"/>
    <w:rsid w:val="0072247E"/>
    <w:rsid w:val="00746A28"/>
    <w:rsid w:val="00747902"/>
    <w:rsid w:val="00751F0E"/>
    <w:rsid w:val="007626A7"/>
    <w:rsid w:val="007667B3"/>
    <w:rsid w:val="007804DA"/>
    <w:rsid w:val="00781A68"/>
    <w:rsid w:val="00791714"/>
    <w:rsid w:val="007942D4"/>
    <w:rsid w:val="007B1CF6"/>
    <w:rsid w:val="007B5248"/>
    <w:rsid w:val="007C07FC"/>
    <w:rsid w:val="007C50FD"/>
    <w:rsid w:val="007C5286"/>
    <w:rsid w:val="007C5924"/>
    <w:rsid w:val="007D195F"/>
    <w:rsid w:val="007D5E0C"/>
    <w:rsid w:val="007E11A7"/>
    <w:rsid w:val="007F047C"/>
    <w:rsid w:val="007F2030"/>
    <w:rsid w:val="00804346"/>
    <w:rsid w:val="00806FE2"/>
    <w:rsid w:val="00807230"/>
    <w:rsid w:val="00823448"/>
    <w:rsid w:val="00823FCE"/>
    <w:rsid w:val="00826888"/>
    <w:rsid w:val="00826947"/>
    <w:rsid w:val="00832942"/>
    <w:rsid w:val="00841129"/>
    <w:rsid w:val="00843899"/>
    <w:rsid w:val="008439A0"/>
    <w:rsid w:val="00853C88"/>
    <w:rsid w:val="00861DAC"/>
    <w:rsid w:val="008662EE"/>
    <w:rsid w:val="008764DE"/>
    <w:rsid w:val="00882CDB"/>
    <w:rsid w:val="0089176C"/>
    <w:rsid w:val="00893985"/>
    <w:rsid w:val="008A0753"/>
    <w:rsid w:val="008A3396"/>
    <w:rsid w:val="008B1FDF"/>
    <w:rsid w:val="008C2C97"/>
    <w:rsid w:val="008D03E7"/>
    <w:rsid w:val="008D1729"/>
    <w:rsid w:val="008D193C"/>
    <w:rsid w:val="008F3DE4"/>
    <w:rsid w:val="00901201"/>
    <w:rsid w:val="00910957"/>
    <w:rsid w:val="00911368"/>
    <w:rsid w:val="009208AB"/>
    <w:rsid w:val="00920E25"/>
    <w:rsid w:val="00926812"/>
    <w:rsid w:val="0092772B"/>
    <w:rsid w:val="00930C67"/>
    <w:rsid w:val="0093411F"/>
    <w:rsid w:val="00937D5F"/>
    <w:rsid w:val="00940BA8"/>
    <w:rsid w:val="00950A37"/>
    <w:rsid w:val="00961742"/>
    <w:rsid w:val="00961A2E"/>
    <w:rsid w:val="009639ED"/>
    <w:rsid w:val="00971217"/>
    <w:rsid w:val="00972D6F"/>
    <w:rsid w:val="009750D1"/>
    <w:rsid w:val="00980171"/>
    <w:rsid w:val="00983553"/>
    <w:rsid w:val="009A660D"/>
    <w:rsid w:val="009A72CE"/>
    <w:rsid w:val="009B4499"/>
    <w:rsid w:val="009B5C6F"/>
    <w:rsid w:val="009B6C7C"/>
    <w:rsid w:val="009B7993"/>
    <w:rsid w:val="009C16E4"/>
    <w:rsid w:val="009D0D8B"/>
    <w:rsid w:val="009D17C9"/>
    <w:rsid w:val="009D394A"/>
    <w:rsid w:val="009E139F"/>
    <w:rsid w:val="009E1514"/>
    <w:rsid w:val="009E3EB6"/>
    <w:rsid w:val="009E78F8"/>
    <w:rsid w:val="009F1919"/>
    <w:rsid w:val="009F3F20"/>
    <w:rsid w:val="00A04E37"/>
    <w:rsid w:val="00A05B29"/>
    <w:rsid w:val="00A0743C"/>
    <w:rsid w:val="00A11F06"/>
    <w:rsid w:val="00A12DB7"/>
    <w:rsid w:val="00A1461D"/>
    <w:rsid w:val="00A25603"/>
    <w:rsid w:val="00A42766"/>
    <w:rsid w:val="00A42924"/>
    <w:rsid w:val="00A43DE2"/>
    <w:rsid w:val="00A45969"/>
    <w:rsid w:val="00A52B1C"/>
    <w:rsid w:val="00A53548"/>
    <w:rsid w:val="00A538E7"/>
    <w:rsid w:val="00A539DF"/>
    <w:rsid w:val="00A576F0"/>
    <w:rsid w:val="00A74219"/>
    <w:rsid w:val="00A80F2D"/>
    <w:rsid w:val="00A814FC"/>
    <w:rsid w:val="00A83036"/>
    <w:rsid w:val="00A917CA"/>
    <w:rsid w:val="00AA1D8D"/>
    <w:rsid w:val="00AA7D03"/>
    <w:rsid w:val="00AA7FF4"/>
    <w:rsid w:val="00AB0CF8"/>
    <w:rsid w:val="00AB2407"/>
    <w:rsid w:val="00AC130F"/>
    <w:rsid w:val="00AC139E"/>
    <w:rsid w:val="00AC2F85"/>
    <w:rsid w:val="00AD17D6"/>
    <w:rsid w:val="00AD5EE7"/>
    <w:rsid w:val="00AE2E25"/>
    <w:rsid w:val="00AE5BBF"/>
    <w:rsid w:val="00AE6C45"/>
    <w:rsid w:val="00AF1A32"/>
    <w:rsid w:val="00AF5E75"/>
    <w:rsid w:val="00B0772F"/>
    <w:rsid w:val="00B12319"/>
    <w:rsid w:val="00B139FA"/>
    <w:rsid w:val="00B20224"/>
    <w:rsid w:val="00B241C6"/>
    <w:rsid w:val="00B24416"/>
    <w:rsid w:val="00B2628B"/>
    <w:rsid w:val="00B278FD"/>
    <w:rsid w:val="00B35774"/>
    <w:rsid w:val="00B37A60"/>
    <w:rsid w:val="00B40CBA"/>
    <w:rsid w:val="00B47730"/>
    <w:rsid w:val="00B62A04"/>
    <w:rsid w:val="00B64911"/>
    <w:rsid w:val="00B655D8"/>
    <w:rsid w:val="00B65D1B"/>
    <w:rsid w:val="00B67A86"/>
    <w:rsid w:val="00B67EC9"/>
    <w:rsid w:val="00B7090A"/>
    <w:rsid w:val="00B7439A"/>
    <w:rsid w:val="00B7690B"/>
    <w:rsid w:val="00B770C6"/>
    <w:rsid w:val="00B77D55"/>
    <w:rsid w:val="00B81258"/>
    <w:rsid w:val="00B815CF"/>
    <w:rsid w:val="00B84F8C"/>
    <w:rsid w:val="00B9113B"/>
    <w:rsid w:val="00B93556"/>
    <w:rsid w:val="00B951B3"/>
    <w:rsid w:val="00B97425"/>
    <w:rsid w:val="00B97C3C"/>
    <w:rsid w:val="00BA20B4"/>
    <w:rsid w:val="00BB09B0"/>
    <w:rsid w:val="00BB1E59"/>
    <w:rsid w:val="00BB2A9D"/>
    <w:rsid w:val="00BB7565"/>
    <w:rsid w:val="00BC317E"/>
    <w:rsid w:val="00BC3CF6"/>
    <w:rsid w:val="00BC5BEF"/>
    <w:rsid w:val="00BD4A21"/>
    <w:rsid w:val="00BD4C23"/>
    <w:rsid w:val="00BD5213"/>
    <w:rsid w:val="00BE00C4"/>
    <w:rsid w:val="00BE1FF4"/>
    <w:rsid w:val="00BF2697"/>
    <w:rsid w:val="00C003AD"/>
    <w:rsid w:val="00C06CBE"/>
    <w:rsid w:val="00C12A61"/>
    <w:rsid w:val="00C139E1"/>
    <w:rsid w:val="00C275EB"/>
    <w:rsid w:val="00C33957"/>
    <w:rsid w:val="00C35A06"/>
    <w:rsid w:val="00C36049"/>
    <w:rsid w:val="00C374D7"/>
    <w:rsid w:val="00C40D28"/>
    <w:rsid w:val="00C4337B"/>
    <w:rsid w:val="00C47AEE"/>
    <w:rsid w:val="00C47C01"/>
    <w:rsid w:val="00C47C73"/>
    <w:rsid w:val="00C5221E"/>
    <w:rsid w:val="00C52787"/>
    <w:rsid w:val="00C6349E"/>
    <w:rsid w:val="00C634B9"/>
    <w:rsid w:val="00C671EE"/>
    <w:rsid w:val="00C735A2"/>
    <w:rsid w:val="00C73CA1"/>
    <w:rsid w:val="00C75A1B"/>
    <w:rsid w:val="00C82848"/>
    <w:rsid w:val="00C8690A"/>
    <w:rsid w:val="00C87F9D"/>
    <w:rsid w:val="00C96EA1"/>
    <w:rsid w:val="00CA7D07"/>
    <w:rsid w:val="00CB0664"/>
    <w:rsid w:val="00CB1FCB"/>
    <w:rsid w:val="00CB5622"/>
    <w:rsid w:val="00CC2320"/>
    <w:rsid w:val="00CC403B"/>
    <w:rsid w:val="00CD0209"/>
    <w:rsid w:val="00CD32B1"/>
    <w:rsid w:val="00CD5C89"/>
    <w:rsid w:val="00CD6D3F"/>
    <w:rsid w:val="00CD783A"/>
    <w:rsid w:val="00CE167B"/>
    <w:rsid w:val="00CE2D92"/>
    <w:rsid w:val="00CE6F48"/>
    <w:rsid w:val="00CE73F2"/>
    <w:rsid w:val="00D02415"/>
    <w:rsid w:val="00D03163"/>
    <w:rsid w:val="00D05850"/>
    <w:rsid w:val="00D229FE"/>
    <w:rsid w:val="00D3517D"/>
    <w:rsid w:val="00D36D60"/>
    <w:rsid w:val="00D44B79"/>
    <w:rsid w:val="00D4635A"/>
    <w:rsid w:val="00D51291"/>
    <w:rsid w:val="00D541DD"/>
    <w:rsid w:val="00D55CB9"/>
    <w:rsid w:val="00D656AC"/>
    <w:rsid w:val="00D6619F"/>
    <w:rsid w:val="00D72910"/>
    <w:rsid w:val="00D75F9E"/>
    <w:rsid w:val="00DA2B6D"/>
    <w:rsid w:val="00DA6644"/>
    <w:rsid w:val="00DB54B8"/>
    <w:rsid w:val="00DB5772"/>
    <w:rsid w:val="00DB65DD"/>
    <w:rsid w:val="00DB6F2C"/>
    <w:rsid w:val="00DC00F9"/>
    <w:rsid w:val="00DC0CA8"/>
    <w:rsid w:val="00DD5570"/>
    <w:rsid w:val="00DD5D3D"/>
    <w:rsid w:val="00DF0045"/>
    <w:rsid w:val="00DF0DDB"/>
    <w:rsid w:val="00DF0FF9"/>
    <w:rsid w:val="00DF2BF3"/>
    <w:rsid w:val="00E03B37"/>
    <w:rsid w:val="00E12B96"/>
    <w:rsid w:val="00E133F0"/>
    <w:rsid w:val="00E14F39"/>
    <w:rsid w:val="00E20D77"/>
    <w:rsid w:val="00E21628"/>
    <w:rsid w:val="00E26E39"/>
    <w:rsid w:val="00E27A8F"/>
    <w:rsid w:val="00E34D30"/>
    <w:rsid w:val="00E43B9F"/>
    <w:rsid w:val="00E50D6D"/>
    <w:rsid w:val="00E5413F"/>
    <w:rsid w:val="00E73DA1"/>
    <w:rsid w:val="00E8166F"/>
    <w:rsid w:val="00E8470C"/>
    <w:rsid w:val="00E93C7F"/>
    <w:rsid w:val="00E95405"/>
    <w:rsid w:val="00EA0974"/>
    <w:rsid w:val="00EA6D23"/>
    <w:rsid w:val="00EA6DFD"/>
    <w:rsid w:val="00EB33BA"/>
    <w:rsid w:val="00EB34D4"/>
    <w:rsid w:val="00EC68AD"/>
    <w:rsid w:val="00EC7C47"/>
    <w:rsid w:val="00ED26EC"/>
    <w:rsid w:val="00EE10F7"/>
    <w:rsid w:val="00EF55B1"/>
    <w:rsid w:val="00F05FF5"/>
    <w:rsid w:val="00F060FE"/>
    <w:rsid w:val="00F1371F"/>
    <w:rsid w:val="00F156A7"/>
    <w:rsid w:val="00F226A6"/>
    <w:rsid w:val="00F26605"/>
    <w:rsid w:val="00F33CB3"/>
    <w:rsid w:val="00F372EC"/>
    <w:rsid w:val="00F44259"/>
    <w:rsid w:val="00F4794F"/>
    <w:rsid w:val="00F50F0D"/>
    <w:rsid w:val="00F621C8"/>
    <w:rsid w:val="00F661E4"/>
    <w:rsid w:val="00F80DDD"/>
    <w:rsid w:val="00F818C2"/>
    <w:rsid w:val="00F82065"/>
    <w:rsid w:val="00F838CD"/>
    <w:rsid w:val="00F83F2C"/>
    <w:rsid w:val="00F90681"/>
    <w:rsid w:val="00F95E3E"/>
    <w:rsid w:val="00FB0518"/>
    <w:rsid w:val="00FC0BC7"/>
    <w:rsid w:val="00FC2383"/>
    <w:rsid w:val="00FC5473"/>
    <w:rsid w:val="00FC693F"/>
    <w:rsid w:val="00FC69F3"/>
    <w:rsid w:val="00FC75B8"/>
    <w:rsid w:val="00FD0131"/>
    <w:rsid w:val="00FD5F59"/>
    <w:rsid w:val="00FE001A"/>
    <w:rsid w:val="00FE7987"/>
    <w:rsid w:val="00FF1862"/>
    <w:rsid w:val="00FF37F4"/>
    <w:rsid w:val="00FF38E2"/>
    <w:rsid w:val="00FF3D17"/>
    <w:rsid w:val="00FF639F"/>
    <w:rsid w:val="00FF6865"/>
    <w:rsid w:val="6E7B6F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88C9B"/>
  <w14:defaultImageDpi w14:val="300"/>
  <w15:docId w15:val="{6BE626F6-A575-4285-8E50-3D23711F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133"/>
    <w:rPr>
      <w:rFonts w:ascii="Calibri" w:eastAsia="Calibri" w:hAnsi="Calibri"/>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6A6B03"/>
    <w:rPr>
      <w:sz w:val="16"/>
      <w:szCs w:val="16"/>
    </w:rPr>
  </w:style>
  <w:style w:type="paragraph" w:styleId="CommentText">
    <w:name w:val="annotation text"/>
    <w:basedOn w:val="Normal"/>
    <w:link w:val="CommentTextChar"/>
    <w:uiPriority w:val="99"/>
    <w:unhideWhenUsed/>
    <w:rsid w:val="006A6B03"/>
    <w:pPr>
      <w:spacing w:line="240" w:lineRule="auto"/>
    </w:pPr>
    <w:rPr>
      <w:sz w:val="20"/>
      <w:szCs w:val="20"/>
    </w:rPr>
  </w:style>
  <w:style w:type="character" w:customStyle="1" w:styleId="CommentTextChar">
    <w:name w:val="Comment Text Char"/>
    <w:basedOn w:val="DefaultParagraphFont"/>
    <w:link w:val="CommentText"/>
    <w:uiPriority w:val="99"/>
    <w:rsid w:val="006A6B03"/>
    <w:rPr>
      <w:rFonts w:ascii="Calibri" w:eastAsia="Calibri" w:hAnsi="Calibri"/>
      <w:sz w:val="20"/>
      <w:szCs w:val="20"/>
    </w:rPr>
  </w:style>
  <w:style w:type="paragraph" w:styleId="CommentSubject">
    <w:name w:val="annotation subject"/>
    <w:basedOn w:val="CommentText"/>
    <w:next w:val="CommentText"/>
    <w:link w:val="CommentSubjectChar"/>
    <w:uiPriority w:val="99"/>
    <w:semiHidden/>
    <w:unhideWhenUsed/>
    <w:rsid w:val="006A6B03"/>
    <w:rPr>
      <w:b/>
      <w:bCs/>
    </w:rPr>
  </w:style>
  <w:style w:type="character" w:customStyle="1" w:styleId="CommentSubjectChar">
    <w:name w:val="Comment Subject Char"/>
    <w:basedOn w:val="CommentTextChar"/>
    <w:link w:val="CommentSubject"/>
    <w:uiPriority w:val="99"/>
    <w:semiHidden/>
    <w:rsid w:val="006A6B03"/>
    <w:rPr>
      <w:rFonts w:ascii="Calibri" w:eastAsia="Calibri" w:hAnsi="Calibri"/>
      <w:b/>
      <w:bCs/>
      <w:sz w:val="20"/>
      <w:szCs w:val="20"/>
    </w:rPr>
  </w:style>
  <w:style w:type="paragraph" w:styleId="Revision">
    <w:name w:val="Revision"/>
    <w:hidden/>
    <w:uiPriority w:val="99"/>
    <w:semiHidden/>
    <w:rsid w:val="00D656AC"/>
    <w:pPr>
      <w:spacing w:after="0" w:line="240" w:lineRule="auto"/>
    </w:pPr>
    <w:rPr>
      <w:rFonts w:ascii="Calibri" w:eastAsia="Calibri" w:hAnsi="Calibri"/>
      <w:sz w:val="21"/>
    </w:rPr>
  </w:style>
  <w:style w:type="character" w:styleId="Hyperlink">
    <w:name w:val="Hyperlink"/>
    <w:basedOn w:val="DefaultParagraphFont"/>
    <w:uiPriority w:val="99"/>
    <w:unhideWhenUsed/>
    <w:rsid w:val="00483CDC"/>
    <w:rPr>
      <w:color w:val="0000FF" w:themeColor="hyperlink"/>
      <w:u w:val="single"/>
    </w:rPr>
  </w:style>
  <w:style w:type="character" w:styleId="UnresolvedMention">
    <w:name w:val="Unresolved Mention"/>
    <w:basedOn w:val="DefaultParagraphFont"/>
    <w:uiPriority w:val="99"/>
    <w:semiHidden/>
    <w:unhideWhenUsed/>
    <w:rsid w:val="00483CDC"/>
    <w:rPr>
      <w:color w:val="605E5C"/>
      <w:shd w:val="clear" w:color="auto" w:fill="E1DFDD"/>
    </w:rPr>
  </w:style>
  <w:style w:type="character" w:customStyle="1" w:styleId="fontstyle01">
    <w:name w:val="fontstyle01"/>
    <w:basedOn w:val="DefaultParagraphFont"/>
    <w:rsid w:val="0059661E"/>
    <w:rPr>
      <w:rFonts w:ascii="Arial" w:hAnsi="Arial" w:cs="Arial" w:hint="default"/>
      <w:b w:val="0"/>
      <w:bCs w:val="0"/>
      <w:i w:val="0"/>
      <w:iCs w:val="0"/>
      <w:color w:val="000000"/>
      <w:sz w:val="18"/>
      <w:szCs w:val="18"/>
    </w:rPr>
  </w:style>
  <w:style w:type="paragraph" w:customStyle="1" w:styleId="LO-normal">
    <w:name w:val="LO-normal"/>
    <w:qFormat/>
    <w:rsid w:val="00C87F9D"/>
    <w:pPr>
      <w:suppressAutoHyphens/>
      <w:autoSpaceDN w:val="0"/>
      <w:spacing w:after="0" w:line="240" w:lineRule="auto"/>
      <w:textAlignment w:val="baseline"/>
    </w:pPr>
    <w:rPr>
      <w:rFonts w:ascii="Times New Roman" w:eastAsia="Noto Serif CJK SC" w:hAnsi="Times New Roman" w:cs="Noto Sans Devanagari"/>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BE3B6-9D17-412F-97D7-97C584211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0125DB91-FE9D-4DB3-8891-1DA649C45B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DB867C-95A7-4CAF-B870-D8831A9602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6189</Words>
  <Characters>3529</Characters>
  <Application>Microsoft Office Word</Application>
  <DocSecurity>0</DocSecurity>
  <Lines>29</Lines>
  <Paragraphs>19</Paragraphs>
  <ScaleCrop>false</ScaleCrop>
  <Manager/>
  <Company/>
  <LinksUpToDate>false</LinksUpToDate>
  <CharactersWithSpaces>9699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Jurga Stonienė</cp:lastModifiedBy>
  <cp:revision>12</cp:revision>
  <cp:lastPrinted>2026-05-12T10:56:00Z</cp:lastPrinted>
  <dcterms:created xsi:type="dcterms:W3CDTF">2026-07-29T07:29:00Z</dcterms:created>
  <dcterms:modified xsi:type="dcterms:W3CDTF">2026-07-31T09:51:00Z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e87399cb-20f5-4021-aa33-d8e856f9ba79</vt:lpwstr>
  </property>
  <property fmtid="{D5CDD505-2E9C-101B-9397-08002B2CF9AE}" pid="3" name="ContentTypeId">
    <vt:lpwstr>0x0101006EC0E3DA72D99B41BEE191EA5885B099</vt:lpwstr>
  </property>
</Properties>
</file>